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6D" w:rsidRPr="0046047C" w:rsidRDefault="0056026D" w:rsidP="00FD379E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  <w:r w:rsidRPr="0046047C"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 xml:space="preserve">О проведении </w:t>
      </w:r>
      <w:r>
        <w:rPr>
          <w:rFonts w:ascii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Всемирного дня здоровья</w:t>
      </w:r>
    </w:p>
    <w:p w:rsidR="0056026D" w:rsidRPr="00B6561F" w:rsidRDefault="0056026D" w:rsidP="00B92275">
      <w:pPr>
        <w:shd w:val="clear" w:color="auto" w:fill="FFFFFF"/>
        <w:spacing w:after="24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b/>
          <w:bCs/>
          <w:color w:val="4F4F4F"/>
          <w:sz w:val="40"/>
          <w:szCs w:val="40"/>
          <w:lang w:eastAsia="ru-RU"/>
        </w:rPr>
        <w:t>Всемирный день здоровья</w:t>
      </w: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(World Health Day) отмечается ежегодно 7 апреля в день создания в 1948 году Всемирной организации здравоохранения (World Health Organization, WHO). Ежегодное проведение Дня здоровья вошло в традицию с 1950 года.</w:t>
      </w:r>
    </w:p>
    <w:p w:rsidR="0056026D" w:rsidRPr="00B6561F" w:rsidRDefault="0056026D" w:rsidP="00B92275">
      <w:pPr>
        <w:shd w:val="clear" w:color="auto" w:fill="FFFFFF"/>
        <w:spacing w:after="24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b/>
          <w:bCs/>
          <w:color w:val="4F4F4F"/>
          <w:sz w:val="40"/>
          <w:szCs w:val="40"/>
          <w:lang w:eastAsia="ru-RU"/>
        </w:rPr>
        <w:t>Здоровье - это право каждого человека.</w:t>
      </w:r>
    </w:p>
    <w:p w:rsidR="0056026D" w:rsidRPr="00B6561F" w:rsidRDefault="0056026D" w:rsidP="00B92275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По уставу Всемирной организации здравоохранения </w:t>
      </w:r>
      <w:r w:rsidRPr="00B6561F">
        <w:rPr>
          <w:rFonts w:ascii="Times New Roman" w:hAnsi="Times New Roman"/>
          <w:b/>
          <w:bCs/>
          <w:color w:val="4F4F4F"/>
          <w:sz w:val="40"/>
          <w:szCs w:val="40"/>
          <w:lang w:eastAsia="ru-RU"/>
        </w:rPr>
        <w:t>«Здоровье является состоянием полного физического, душевного и социального благополучия, а не только отсутствием болезней и физических дефектов».</w:t>
      </w:r>
    </w:p>
    <w:p w:rsidR="0056026D" w:rsidRPr="00B6561F" w:rsidRDefault="0056026D" w:rsidP="00B92275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Наиболее эффективным способом сохранения здоровья является профилактика – совокупность мер по укреплению здоровья, предупреждению и устранению причин заболеваемости.</w:t>
      </w:r>
    </w:p>
    <w:p w:rsidR="0056026D" w:rsidRPr="00B6561F" w:rsidRDefault="0056026D" w:rsidP="00B92275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Ведение здорового образа жизни играет важнейшую роль в сохранении здоровья человека и профилактике инфекционных и неинфекционных заболеваний.</w:t>
      </w:r>
    </w:p>
    <w:p w:rsidR="0056026D" w:rsidRPr="00B6561F" w:rsidRDefault="0056026D" w:rsidP="00B92275">
      <w:pPr>
        <w:shd w:val="clear" w:color="auto" w:fill="FFFFFF"/>
        <w:spacing w:after="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Основные принципы здорового образа жизни: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рациональное питание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полноценный сон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физическая активность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соблюдение режима дня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устойчивость к стрессовым ситуациям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соблюдение правил личной гигиены</w:t>
      </w:r>
    </w:p>
    <w:p w:rsidR="0056026D" w:rsidRPr="00B6561F" w:rsidRDefault="0056026D" w:rsidP="00B92275">
      <w:pPr>
        <w:numPr>
          <w:ilvl w:val="0"/>
          <w:numId w:val="1"/>
        </w:numPr>
        <w:shd w:val="clear" w:color="auto" w:fill="FFFFFF"/>
        <w:spacing w:after="0" w:line="266" w:lineRule="atLeast"/>
        <w:ind w:left="480" w:right="240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отказ от вредных привычек</w:t>
      </w:r>
    </w:p>
    <w:p w:rsidR="0056026D" w:rsidRPr="00B6561F" w:rsidRDefault="0056026D" w:rsidP="00B6561F">
      <w:pPr>
        <w:shd w:val="clear" w:color="auto" w:fill="FFFFFF"/>
        <w:spacing w:after="240" w:line="266" w:lineRule="atLeast"/>
        <w:jc w:val="both"/>
        <w:rPr>
          <w:rFonts w:ascii="Times New Roman" w:hAnsi="Times New Roman"/>
          <w:color w:val="4F4F4F"/>
          <w:sz w:val="40"/>
          <w:szCs w:val="40"/>
          <w:lang w:eastAsia="ru-RU"/>
        </w:rPr>
      </w:pPr>
      <w:r w:rsidRPr="00B6561F">
        <w:rPr>
          <w:rFonts w:ascii="Times New Roman" w:hAnsi="Times New Roman"/>
          <w:color w:val="4F4F4F"/>
          <w:sz w:val="40"/>
          <w:szCs w:val="40"/>
          <w:lang w:eastAsia="ru-RU"/>
        </w:rPr>
        <w:t>Забота о своем здоровье, приверженность здоровому образу жизни – основа активной жизни и долголети</w:t>
      </w:r>
    </w:p>
    <w:sectPr w:rsidR="0056026D" w:rsidRPr="00B6561F" w:rsidSect="009C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584"/>
    <w:multiLevelType w:val="multilevel"/>
    <w:tmpl w:val="14A6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79E"/>
    <w:rsid w:val="0007617B"/>
    <w:rsid w:val="0046047C"/>
    <w:rsid w:val="00492AF9"/>
    <w:rsid w:val="0056026D"/>
    <w:rsid w:val="007D4781"/>
    <w:rsid w:val="009C5E1E"/>
    <w:rsid w:val="00B6561F"/>
    <w:rsid w:val="00B92275"/>
    <w:rsid w:val="00DC0030"/>
    <w:rsid w:val="00E163AC"/>
    <w:rsid w:val="00FC5F55"/>
    <w:rsid w:val="00FD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79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D3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9227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922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168</Words>
  <Characters>962</Characters>
  <Application>Microsoft Office Outlook</Application>
  <DocSecurity>0</DocSecurity>
  <Lines>0</Lines>
  <Paragraphs>0</Paragraphs>
  <ScaleCrop>false</ScaleCrop>
  <Company>Управление Роспотребнадзора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 Завьялово</dc:creator>
  <cp:keywords/>
  <dc:description/>
  <cp:lastModifiedBy>User16</cp:lastModifiedBy>
  <cp:revision>3</cp:revision>
  <cp:lastPrinted>2018-04-13T04:50:00Z</cp:lastPrinted>
  <dcterms:created xsi:type="dcterms:W3CDTF">2019-04-10T03:52:00Z</dcterms:created>
  <dcterms:modified xsi:type="dcterms:W3CDTF">2019-04-10T04:11:00Z</dcterms:modified>
</cp:coreProperties>
</file>