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7D" w:rsidRDefault="00CE407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E407D" w:rsidRDefault="00CE407D">
      <w:pPr>
        <w:pStyle w:val="ConsPlusNormal"/>
        <w:jc w:val="both"/>
        <w:outlineLvl w:val="0"/>
      </w:pPr>
    </w:p>
    <w:p w:rsidR="00CE407D" w:rsidRDefault="00CE407D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CE407D" w:rsidRDefault="00CE407D">
      <w:pPr>
        <w:pStyle w:val="ConsPlusTitle"/>
        <w:jc w:val="center"/>
      </w:pPr>
      <w:r>
        <w:t>РОССИЙСКОЙ ФЕДЕРАЦИИ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right"/>
      </w:pPr>
      <w:r>
        <w:t>Утверждаю</w:t>
      </w:r>
    </w:p>
    <w:p w:rsidR="00CE407D" w:rsidRDefault="00CE407D">
      <w:pPr>
        <w:pStyle w:val="ConsPlusNormal"/>
        <w:jc w:val="right"/>
      </w:pPr>
      <w:r>
        <w:t>Руководитель Федеральной службы</w:t>
      </w:r>
    </w:p>
    <w:p w:rsidR="00CE407D" w:rsidRDefault="00CE407D">
      <w:pPr>
        <w:pStyle w:val="ConsPlusNormal"/>
        <w:jc w:val="right"/>
      </w:pPr>
      <w:r>
        <w:t>по надзору в сфере защиты прав</w:t>
      </w:r>
    </w:p>
    <w:p w:rsidR="00CE407D" w:rsidRDefault="00CE407D">
      <w:pPr>
        <w:pStyle w:val="ConsPlusNormal"/>
        <w:jc w:val="right"/>
      </w:pPr>
      <w:r>
        <w:t>потребителей и благополучия человека,</w:t>
      </w:r>
    </w:p>
    <w:p w:rsidR="00CE407D" w:rsidRDefault="00CE407D">
      <w:pPr>
        <w:pStyle w:val="ConsPlusNormal"/>
        <w:jc w:val="right"/>
      </w:pPr>
      <w:r>
        <w:t>Главный государственный</w:t>
      </w:r>
    </w:p>
    <w:p w:rsidR="00CE407D" w:rsidRDefault="00CE407D">
      <w:pPr>
        <w:pStyle w:val="ConsPlusNormal"/>
        <w:jc w:val="right"/>
      </w:pPr>
      <w:r>
        <w:t>санитарный врач</w:t>
      </w:r>
    </w:p>
    <w:p w:rsidR="00CE407D" w:rsidRDefault="00CE407D">
      <w:pPr>
        <w:pStyle w:val="ConsPlusNormal"/>
        <w:jc w:val="right"/>
      </w:pPr>
      <w:r>
        <w:t>Российской Федерации</w:t>
      </w:r>
    </w:p>
    <w:p w:rsidR="00CE407D" w:rsidRDefault="00CE407D">
      <w:pPr>
        <w:pStyle w:val="ConsPlusNormal"/>
        <w:jc w:val="right"/>
      </w:pPr>
      <w:r>
        <w:t>А.Ю.ПОПОВА</w:t>
      </w:r>
    </w:p>
    <w:p w:rsidR="00CE407D" w:rsidRDefault="00CE407D">
      <w:pPr>
        <w:pStyle w:val="ConsPlusNormal"/>
        <w:jc w:val="right"/>
      </w:pPr>
      <w:r>
        <w:t>2 марта 2021 г.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jc w:val="center"/>
      </w:pPr>
      <w:r>
        <w:t>2.3.6. ПРЕДПРИЯТИЯ ОБЩЕСТВЕННОГО ПИТАНИЯ</w:t>
      </w:r>
    </w:p>
    <w:p w:rsidR="00CE407D" w:rsidRDefault="00CE407D">
      <w:pPr>
        <w:pStyle w:val="ConsPlusTitle"/>
        <w:jc w:val="center"/>
      </w:pPr>
    </w:p>
    <w:p w:rsidR="00CE407D" w:rsidRDefault="00CE407D">
      <w:pPr>
        <w:pStyle w:val="ConsPlusTitle"/>
        <w:jc w:val="center"/>
      </w:pPr>
      <w:r>
        <w:t>МЕТОДИЧЕСКИЕ РЕКОМЕНДАЦИИ</w:t>
      </w:r>
    </w:p>
    <w:p w:rsidR="00CE407D" w:rsidRDefault="00CE407D">
      <w:pPr>
        <w:pStyle w:val="ConsPlusTitle"/>
        <w:jc w:val="center"/>
      </w:pPr>
      <w:r>
        <w:t>К ОРГАНИЗАЦИИ ОБЩЕСТВЕННОГО ПИТАНИЯ НАСЕЛЕНИЯ</w:t>
      </w:r>
    </w:p>
    <w:p w:rsidR="00CE407D" w:rsidRDefault="00CE407D">
      <w:pPr>
        <w:pStyle w:val="ConsPlusTitle"/>
        <w:jc w:val="center"/>
      </w:pPr>
    </w:p>
    <w:p w:rsidR="00CE407D" w:rsidRDefault="00CE407D">
      <w:pPr>
        <w:pStyle w:val="ConsPlusTitle"/>
        <w:jc w:val="center"/>
      </w:pPr>
      <w:r>
        <w:t>МЕТОДИЧЕСКИЕ РЕКОМЕНДАЦИИ</w:t>
      </w:r>
    </w:p>
    <w:p w:rsidR="00CE407D" w:rsidRDefault="00CE407D">
      <w:pPr>
        <w:pStyle w:val="ConsPlusTitle"/>
        <w:jc w:val="center"/>
      </w:pPr>
      <w:r>
        <w:t>МР 2.3.6.0233-21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 марта 2021 г.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ind w:firstLine="540"/>
        <w:jc w:val="both"/>
      </w:pPr>
      <w:r>
        <w:t>1.1. Настоящие методические рекомендации (далее - МР) разработаны в целях предотвращения возникновения и распространения инфекционных и неинфекционных заболеваний, связанных с оказанием услуг общественного питания населению, а также при организации питания в организованных детских коллективах.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1.2. При организации общественного питания рекомендуется учитывать базовые принципы здорового питания &lt;1&gt;, в том числе включающие: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" w:history="1">
        <w:r>
          <w:rPr>
            <w:color w:val="0000FF"/>
          </w:rPr>
          <w:t>Статья 2.1</w:t>
        </w:r>
      </w:hyperlink>
      <w:r>
        <w:t xml:space="preserve"> Федерального закона от 02.01.2000 N 29-ФЗ "О качестве и безопасности пищевых продуктов" (Собрание законодательства Российской Федерации, 2000, N 2, ст. 150; 2020, N 29, ст. 4504).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</w:t>
      </w:r>
      <w:r>
        <w:lastRenderedPageBreak/>
        <w:t>активными веществами;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соответствие энергетической ценности рационов питания энергетическим затратам;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технологическую и кулинарную обработку пищевых продуктов и блюд, обеспечивающих их высокие вкусовые качества и сохранность исходной пищевой ценности продуктов.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1.3. МР могут быть использованы юридическими лицами, индивидуальными предпринимателями при организации мер по обеспечению соблюдения санитарно-эпидемиологических требований к организации общественного питания населения, в том числе при проектировании, строительстве и реконструкции предприятий общественного питания.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При проведении массовых мероприятий (ярмарки, спортивные соревнования, олимпиады, универсиады, культурно-развлекательные, слеты и другие аналогичные общественные мероприятия) в целях предотвращения возникновения и распространения инфекционных и массовых неинфекционных заболеваний предприятиям общественного питания рекомендуется согласовывать ассортимент реализуемых блюд (меню) с органами, уполномоченными на осуществление федерального государственного санитарно-эпидемиологического надзора, по месту размещения предприятия общественного питания.</w:t>
      </w:r>
      <w:proofErr w:type="gramEnd"/>
    </w:p>
    <w:p w:rsidR="00CE407D" w:rsidRDefault="00CE407D">
      <w:pPr>
        <w:pStyle w:val="ConsPlusNormal"/>
        <w:spacing w:before="220"/>
        <w:ind w:firstLine="540"/>
        <w:jc w:val="both"/>
      </w:pPr>
      <w:r>
        <w:t>1.5. В предприятиях общественного питания не рекомендуется осуществлять работы и услуги, не связанные с услугами общественного питания.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jc w:val="center"/>
        <w:outlineLvl w:val="1"/>
      </w:pPr>
      <w:r>
        <w:t>II. Рекомендации при организации водоснабжения</w:t>
      </w:r>
    </w:p>
    <w:p w:rsidR="00CE407D" w:rsidRDefault="00CE407D">
      <w:pPr>
        <w:pStyle w:val="ConsPlusTitle"/>
        <w:jc w:val="center"/>
      </w:pPr>
      <w:r>
        <w:t>и водоотведения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ind w:firstLine="540"/>
        <w:jc w:val="both"/>
      </w:pPr>
      <w:r>
        <w:t>2.1. На предприятиях общественного питания рекомендуется организация резервных источников горячего водоснабжения с разводкой по сети.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При отсутствии воды или нарушениях работы внутренней системы канализации работу предприятия общественного питания рекомендуется приостанавливать до устранения нарушений.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2.2. При отсутствии возможности подключения к централизованной системе водоотведения рекомендуется оборудовать здание предприятия питания внутренней канализационной сетью при условии устройства локальных очистных сооружений.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При отсутствии централизованных и локальных очистных сооружений водоотведение стоков рекомендуется осуществлять в водонепроницаемую емкость, с последующим вывозом стоков на очистные сооружения или сливные станции.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2.3. Рекомендуется прокладывать канализационные стояки в производственных, моечных и складских помещениях в коробах без организации отверстий для прочисток и ревизий в данных помещениях.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2.4. Рекомендуется моечные и производственные ванны подключать к канализации с воздушным разрывом струи не менее 20 мм от верха приемной воронки для предотвращения обратного попадания сточных вод в ванны. Рекомендуется все приемники стоков внутренней канализации обеспечить гидравлическими затворами (сифонами).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2.5. При подаче горячей и холодной воды, осуществляемой через смесители, рекомендуется оборудование локтевых приводов.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jc w:val="center"/>
        <w:outlineLvl w:val="1"/>
      </w:pPr>
      <w:r>
        <w:t>III. Рекомендации при организации отопления, вентиляции,</w:t>
      </w:r>
    </w:p>
    <w:p w:rsidR="00CE407D" w:rsidRDefault="00CE407D">
      <w:pPr>
        <w:pStyle w:val="ConsPlusTitle"/>
        <w:jc w:val="center"/>
      </w:pPr>
      <w:r>
        <w:t>кондиционирования воздуха, естественного и искусственного</w:t>
      </w:r>
    </w:p>
    <w:p w:rsidR="00CE407D" w:rsidRDefault="00CE407D">
      <w:pPr>
        <w:pStyle w:val="ConsPlusTitle"/>
        <w:jc w:val="center"/>
      </w:pPr>
      <w:r>
        <w:t>освещения помещений и к условиям работы персонала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ind w:firstLine="540"/>
        <w:jc w:val="both"/>
      </w:pPr>
      <w:r>
        <w:lastRenderedPageBreak/>
        <w:t>3.1. В целях обеспечения нормируемых параметров в предприятиях общественного питания рекомендуется предусматривать: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1) забор воздуха для приточной вентиляции на высоте не менее 2 метров от поверхности земли или устройство приточной вентиляции, обеспечивающей очистку подаваемого в помещения предприятия питания воздуха до гигиенических нормативов, установленных для атмосферного воздуха;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2) оборудование систем вентиляции производственных и моечных помещений отдельно от системы вентиляции складских помещений, предназначенных для хранения пищевой продукции и обеденных залов;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3) организацию местной вытяжной вентиляции для удаления пара при технологических процессах изготовления блюд и для удаления мучной и сахарной пыли при осуществлении процессов просеивания муки и сахара (сахарной пудры).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3.2. Отверстия вентиляционных систем рекомендуется закрывать мелкоячеистой сеткой или иными доступными средствами защиты.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3.3. Для освещения производственных помещений и складов рекомендуется применять светильники во </w:t>
      </w:r>
      <w:proofErr w:type="spellStart"/>
      <w:r>
        <w:t>влагопылезащитном</w:t>
      </w:r>
      <w:proofErr w:type="spellEnd"/>
      <w:r>
        <w:t xml:space="preserve"> исполнении.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3.4. В помещениях для приготовления холодных блюд и закусок, приготовления крема, отделки тортов и пирожных рекомендуется предусматривать конструкцию регулируемых солнцезащитных устройств на окнах для защиты от избыточной инсоляции.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jc w:val="center"/>
        <w:outlineLvl w:val="1"/>
      </w:pPr>
      <w:r>
        <w:t>IV. Рекомендации к устройству и содержанию помещений</w:t>
      </w:r>
    </w:p>
    <w:p w:rsidR="00CE407D" w:rsidRDefault="00CE407D">
      <w:pPr>
        <w:pStyle w:val="ConsPlusTitle"/>
        <w:jc w:val="center"/>
      </w:pPr>
      <w:r>
        <w:t>и территории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ind w:firstLine="540"/>
        <w:jc w:val="both"/>
      </w:pPr>
      <w:r>
        <w:t xml:space="preserve">4.1. Предприятия общественного питания рекомендуется обеспечивать необходимым набором складских, производственных, моечных и вспомогательных помещений, а также оборудованием (технологическим и холодильным) в соответствии с организацией производственного процесса и объемом изготавливаемой и реализуемой продукции общественного питания. Рекомендуемый перечень оборудования и производственных помещений предприятий общественного питания приведен в </w:t>
      </w:r>
      <w:hyperlink w:anchor="P242" w:history="1">
        <w:r>
          <w:rPr>
            <w:color w:val="0000FF"/>
          </w:rPr>
          <w:t>приложении 1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Для сбора и утилизации пищевых отходов возможна установка кухонных </w:t>
      </w:r>
      <w:proofErr w:type="spellStart"/>
      <w:r>
        <w:t>измельчителей</w:t>
      </w:r>
      <w:proofErr w:type="spellEnd"/>
      <w:r>
        <w:t xml:space="preserve"> пищевых отходов, для твердых коммунальных отходов - оборудования для прессовки.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Все производственные, складские, моечные, вспомогательные и санитарно-бытовые помещения рекомендуется обозначать табличками (или иными доступными средствами) с указанием их назначения.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4.2. Технологическое оборудование рекомендуется размещать таким образом, чтобы обеспечивать свободный доступ к нему и проведение санитарной обработки.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4.3. В туалетах рекомендуется проводить ежедневную уборку с применением чистящих, моющих и дезинфицирующих средств.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4.4. Генеральную уборку всех помещений предприятия общественного питания рекомендуется проводить не реже одного раза в месяц с использованием моющих и дезинфицирующих средств.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просушивать. Для мытья емкостей рекомендуется выделить место для их обработки и хранения.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lastRenderedPageBreak/>
        <w:t xml:space="preserve">4.5. </w:t>
      </w:r>
      <w:proofErr w:type="gramStart"/>
      <w:r>
        <w:t>При проектировании новых, реконструкции или капитальном ремонте действующих предприятий общественного питания для санитарно-бытового обеспечения работников рекомендуется предусмотреть раздельные, для мужчин и женщин, помещения туалетных (за исключением случая, когда численность работающих в смену составляет не более 15 человек) с тамбурами, в которых устанавливаются раковины для мытья рук, а также душевые, комната приема пищи и отдыха.</w:t>
      </w:r>
      <w:proofErr w:type="gramEnd"/>
    </w:p>
    <w:p w:rsidR="00CE407D" w:rsidRDefault="00CE407D">
      <w:pPr>
        <w:pStyle w:val="ConsPlusNormal"/>
        <w:spacing w:before="220"/>
        <w:ind w:firstLine="540"/>
        <w:jc w:val="both"/>
      </w:pPr>
      <w:r>
        <w:t>4.6. Для сбора твердых коммунальных отходов на территории хозяйственной зоны предприятия общественного питания рекомендуется предусматривать контейнеры с крышками (или другие закрывающиеся емкости), установленные на площадках с твердым покрытием. Рекомендуется предусмотреть возможность раздельного накопления отходов, в первую очередь, пищевых отходов.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4.7. Уборку территории рекомендуется проводить ежедневно.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jc w:val="center"/>
        <w:outlineLvl w:val="1"/>
      </w:pPr>
      <w:r>
        <w:t xml:space="preserve">V. Рекомендации к </w:t>
      </w:r>
      <w:proofErr w:type="gramStart"/>
      <w:r>
        <w:t>используемым</w:t>
      </w:r>
      <w:proofErr w:type="gramEnd"/>
      <w:r>
        <w:t xml:space="preserve"> оборудованию, инвентарю,</w:t>
      </w:r>
    </w:p>
    <w:p w:rsidR="00CE407D" w:rsidRDefault="00CE407D">
      <w:pPr>
        <w:pStyle w:val="ConsPlusTitle"/>
        <w:jc w:val="center"/>
      </w:pPr>
      <w:r>
        <w:t>посуде и таре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ind w:firstLine="540"/>
        <w:jc w:val="both"/>
      </w:pPr>
      <w:r>
        <w:t>5.1. Производственные столы, кухонная посуда и инвентарь рекомендуется маркировать с указанием назначения и использовать в соответствии с маркировкой.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Производственные столы рекомендуется мыть в конце работы с применением моющих и дезинфицирующих средств, при необходимости, с их ополаскиванием горячей водой, а также вытирать насухо.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5.2. Колоду для разруба мяса рекомендуется устанавливать на крестовине или специальной подставке, ежедневно по окончании работы зачищать ножом и посыпать солью. Периодически, по мере износа, колода спиливается.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5.3. Посуду, инвентарь и столовые приборы рекомендуется мыть в посудомоечных машинах с соблюдением температурных режимов.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Для мытья посуды ручным способом рекомендуется предусмотреть </w:t>
      </w:r>
      <w:proofErr w:type="spellStart"/>
      <w:r>
        <w:t>трехсекционные</w:t>
      </w:r>
      <w:proofErr w:type="spellEnd"/>
      <w:r>
        <w:t xml:space="preserve"> мойки для столовой посуды, двухсекционные мойки - для стеклянной посуды и столовых приборов.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5.4. Мытье столовой посуды ручным способом в </w:t>
      </w:r>
      <w:proofErr w:type="spellStart"/>
      <w:r>
        <w:t>трехсекционной</w:t>
      </w:r>
      <w:proofErr w:type="spellEnd"/>
      <w:r>
        <w:t xml:space="preserve"> мойке рекомендуется производить в следующем порядке: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механическое удаление остатков пищи;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мытье в первой секции с добавлением моющих средств;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мытье во второй секции и добавлением моющих сре</w:t>
      </w:r>
      <w:proofErr w:type="gramStart"/>
      <w:r>
        <w:t>дств в к</w:t>
      </w:r>
      <w:proofErr w:type="gramEnd"/>
      <w:r>
        <w:t>оличестве, в два раза меньшем, чем в первой секции;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- ополаскивание посуды в металлической сетке с ручками в третьей секции </w:t>
      </w:r>
      <w:proofErr w:type="gramStart"/>
      <w:r>
        <w:t>горячей проточной водой с температурой не ниже 65 °C с помощью гибкого шланга с душевой насадкой</w:t>
      </w:r>
      <w:proofErr w:type="gramEnd"/>
      <w:r>
        <w:t>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просушивание посуды на решетчатых полках, стеллажах;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мытье в первой секции с добавлением моющих сре</w:t>
      </w:r>
      <w:proofErr w:type="gramStart"/>
      <w:r>
        <w:t>дств пр</w:t>
      </w:r>
      <w:proofErr w:type="gramEnd"/>
      <w:r>
        <w:t>и температуре 45 °C.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Кружки, стаканы, бокалы, в том числе используемые в пивных барах, рекомендуется промывать горячей водой при температуре не ниже 45 °C с применением моющих и дезинфицирующих средств, с последующим ополаскиванием и просушиванием, или мыть в посудомоечной машине.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lastRenderedPageBreak/>
        <w:t>5.5. Столовые приборы и кассеты для столовых приборов при обработке ручным способом рекомендуется подвергать мытью с применением моющих средств, последующему ополаскиванию в проточной воде и прокаливанию в духовых шкафах (пекарских, сухожаровых шкафах) в течение 10 мин.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5.6. Мытье кухонной посуды и инвентаря рекомендуется производить в двухсекционных ваннах в следующем порядке: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механическая очистка от остатков пищи;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мытье щетками в воде с температурой не ниже 45 °C с добавлением моющих средств;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ополаскивание проточной водой с температурой не ниже 65 °C;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просушивание на решетчатых полках, стеллажах;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прокаливание инвентаря в духовом шкафу.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5.7. В конце рабочего дня рекомендуется проводить дезинфекцию всей столовой и кухонной посуды и инвентаря дезинфицирующими средствами в соответствии с инструкциями по их применению. Для мытья и дезинфекции оборотной тары рекомендуется выделять специальное помещение.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5.8. Ванны для обработки столовой и кухонной посуды, в производственных цехах по окончании работы промываются горячей водой (не ниже 45 °C) и дезинфицируются с использованием дезинфицирующих средств, в соответствии с инструкциями по их применению.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5.9. Рекомендуется щетки, салфетки для мытья посуды после окончания работы замачивать в горячей воде при температуре не ниже 45 °C, с добавлением моющих средств, дезинфицировать (или кипятить), промывать проточной водой, просушивать и хранить в специально выделенном месте.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5.10. По окончании работы (смены) подносы рекомендуется мыть с использованием посудомоечной машины или ручным способом в следующей последовательности: мытье щетками в горячей воде, с использованием моющих и дезинфицирующих средств; ополаскивание теплой проточной водой; просушивание на решетчатых полках, стеллажах.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Чистые подносы для обслуживания посетителей рекомендуется хранить отдельно от использованных в специально отведенных местах в зале обслуживания или на прилавке выдачи заказа, раздачи, с исключением использования деформированных и (или) с видимыми загрязнениями подносов.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5.11. В предприятиях питания разрабатывается инструкция о правилах мытья посуды и инвентаря. Инструкция вывешивается в помещениях моечных в местах ручной мойки посуды и инвентаря.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5.12. Рекомендации по правилам обработки установок для дозированного розлива питьевой воды приведены в </w:t>
      </w:r>
      <w:hyperlink w:anchor="P301" w:history="1">
        <w:r>
          <w:rPr>
            <w:color w:val="0000FF"/>
          </w:rPr>
          <w:t>приложении 2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5.13. Для раздельного хранения сырых и готовых продуктов, их технологической обработки и раздачи рекомендуется использовать раздельные и специально промаркированные оборудование, разделочный инвентарь, кухонную посуду с рекомендуемым вариантом маркировки:</w:t>
      </w:r>
    </w:p>
    <w:p w:rsidR="00CE407D" w:rsidRDefault="00CE407D">
      <w:pPr>
        <w:pStyle w:val="ConsPlusNormal"/>
        <w:spacing w:before="220"/>
        <w:ind w:firstLine="540"/>
        <w:jc w:val="both"/>
      </w:pPr>
      <w:proofErr w:type="gramStart"/>
      <w:r>
        <w:t>- холодильное оборудование с маркировкой: "гастрономия", "молочные продукты", "мясо, птица", "рыба", "фрукты, овощи", "яйцо" и т.п.;</w:t>
      </w:r>
      <w:proofErr w:type="gramEnd"/>
    </w:p>
    <w:p w:rsidR="00CE407D" w:rsidRDefault="00CE407D">
      <w:pPr>
        <w:pStyle w:val="ConsPlusNormal"/>
        <w:spacing w:before="220"/>
        <w:ind w:firstLine="540"/>
        <w:jc w:val="both"/>
      </w:pPr>
      <w:r>
        <w:lastRenderedPageBreak/>
        <w:t>- производственные столы с маркировкой: "СМ" - сырое мясо, "СК" - сырые куры, "СР" - сырая рыба, "</w:t>
      </w:r>
      <w:proofErr w:type="gramStart"/>
      <w:r>
        <w:t>СО</w:t>
      </w:r>
      <w:proofErr w:type="gramEnd"/>
      <w:r>
        <w:t>" - сырые овощи, "ВМ" - вареное мясо, "ВР" - вареная рыба, "ВО" - вареные овощи, "Г" - гастрономия, "З" - зелень, "Х" - хлеб и т.п.;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разделочный инвентарь (разделочные доски и ножи) с маркировкой: "СМ", "СК", "СР", "СО", "ВМ", "ВР", "ВК" - вареные куры, "</w:t>
      </w:r>
      <w:proofErr w:type="gramStart"/>
      <w:r>
        <w:t>ВО</w:t>
      </w:r>
      <w:proofErr w:type="gramEnd"/>
      <w:r>
        <w:t>", "Г", "3", "Х", "сельдь";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- кухонная посуда с маркировкой: </w:t>
      </w:r>
      <w:proofErr w:type="gramStart"/>
      <w:r>
        <w:t>"I блюдо", "II блюдо", "III блюдо", "молоко", "СО" "СМ", "СК", "ВО", "СР", "крупы", "сахар", "масло", "сметана", "фрукты", "яйцо чистое", "гарниры", "Х", "3", "Г" и т.п.</w:t>
      </w:r>
      <w:proofErr w:type="gramEnd"/>
    </w:p>
    <w:p w:rsidR="00CE407D" w:rsidRDefault="00CE407D">
      <w:pPr>
        <w:pStyle w:val="ConsPlusNormal"/>
        <w:spacing w:before="220"/>
        <w:ind w:firstLine="540"/>
        <w:jc w:val="both"/>
      </w:pPr>
      <w:r>
        <w:t>5.14. Не рекомендуется использование кухонной и столовой посуды деформированной, с отбитыми краями, трещинами и сколами.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jc w:val="center"/>
        <w:outlineLvl w:val="1"/>
      </w:pPr>
      <w:r>
        <w:t>VI. Рекомендации к транспортировке, приему и хранению</w:t>
      </w:r>
    </w:p>
    <w:p w:rsidR="00CE407D" w:rsidRDefault="00CE407D">
      <w:pPr>
        <w:pStyle w:val="ConsPlusTitle"/>
        <w:jc w:val="center"/>
      </w:pPr>
      <w:r>
        <w:t>пищевых продуктов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ind w:firstLine="540"/>
        <w:jc w:val="both"/>
      </w:pPr>
      <w:r>
        <w:t xml:space="preserve">6.1.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</w:t>
      </w:r>
      <w:proofErr w:type="gramStart"/>
      <w:r>
        <w:t>нанесенная</w:t>
      </w:r>
      <w:proofErr w:type="gramEnd"/>
      <w:r>
        <w:t xml:space="preserve"> непосредственно на транспортную упаковку маркировку, рекомендуется сохранять до окончания реализации пищевой продукции.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6.2. Рекомендуется хранение продуктов на расстоянии не менее 0,5 м от включенных приборов отопления, водопроводных и канализационных труб.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>Пищевые продукты, имеющие специфический запах (специи, сельдь и другие аналогичные), рекомендуется хранить отдельно от продуктов, воспринимающих посторонние запахи (масло сливочное, сыр, яйцо, чай, соль, сахар и другие аналогичные).</w:t>
      </w:r>
      <w:proofErr w:type="gramEnd"/>
    </w:p>
    <w:p w:rsidR="00CE407D" w:rsidRDefault="00CE407D">
      <w:pPr>
        <w:pStyle w:val="ConsPlusNormal"/>
        <w:spacing w:before="220"/>
        <w:ind w:firstLine="540"/>
        <w:jc w:val="both"/>
      </w:pPr>
      <w:r>
        <w:t>6.4. В холодильных камерах рекомендуется создавать условия для хранения охлажденного мяса (туш, полутуш, четвертин) в вертикальном подвешенном состоянии без соприкосновения друг с другом, а также без соприкосновения со стенами и полом холодильной камерой.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Хранение мороженого мяса обеспечивается на стеллажах или подтоварниках.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Мясные полуфабрикаты, субпродукты, птица мороженая и охлажденная хранится в транспортной таре поставщика. При укладке данной пищевой продукции в штабеля создаются условия для циркуляции воздуха между тарой и обеспечиваются проходы для беспрепятственного к ней доступа.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6.5. В предприятиях питания рекомендуется обеспечивать условия хранения охлажденной и </w:t>
      </w:r>
      <w:proofErr w:type="gramStart"/>
      <w:r>
        <w:t>мороженной</w:t>
      </w:r>
      <w:proofErr w:type="gramEnd"/>
      <w:r>
        <w:t xml:space="preserve"> рыбы (филе рыбное) в транспортной упаковке в соответствии с условиями хранения, установленными изготовителем.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6.6. Сметана и творог хранятся в потребительской или транспортной упаковке. Не рекомендуется оставлять ложки, лопатки, черпаки и другой инвентарь в таре с творогом и сметаной.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6.7. Крупа и мука, макаронные изделия, сахар, соль, чай, кофе и другие сыпучие продукты рекомендуется размещать на подтоварниках или стеллажах на расстоянии не менее 14 см от пола и не менее 20 см от наружной стены, и хранить при условиях, установленных производителем, в сухих проветриваемых помещениях или помещениях, оборудованных приточно-вытяжной вентиляцией.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6.8. Для хранения хлеба помещения оборудуются стеллажами или предусматриваются шкафы. При хранении хлеба в шкафах рекомендуется обеспечить дверцы отверстиями для </w:t>
      </w:r>
      <w:r>
        <w:lastRenderedPageBreak/>
        <w:t>вентиляции. Не рекомендуется хранение хлеба и хлебобулочных изделий навалом.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В случаях обнаружения в процессе хранения признаков заболевания хлеба и хлебобулочных изделий картофельной болезнью рекомендуется изъять такие изделия из складских помещений, стеллажи (полки) промыть теплой водой с моющими средствами и обработать 3% раствором уксусной кислоты или иными, разрешенными для этих целей средствами.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Для предупреждения картофельной болезни стеллажи (полки) для хранения хлеба один раз в неделю обрабатываются 1% раствором уксусной кислоты или иными, разрешенными для этих целей средствами.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6.9. В предприятиях питания обеспечиваются необходимые условия хранения овощей и корнеплодов, установленные производителем пищевой продукции. Хранение в складских помещениях картофеля и корнеплодов обеспечивается в темноте (без доступа естественного и искусственного освещения в помещения для его хранения или </w:t>
      </w:r>
      <w:proofErr w:type="gramStart"/>
      <w:r>
        <w:t>помещенными</w:t>
      </w:r>
      <w:proofErr w:type="gramEnd"/>
      <w:r>
        <w:t xml:space="preserve"> в светонепроницаемую упаковку).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Овощи и корнеплоды в процессе хранения рекомендуется периодически проверять и подвергать переборке.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6.10. Яйцо и яичный порошок, меланж хранят в таре изготовителя в соответствии с установленными требованиями производителя.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6.11. </w:t>
      </w:r>
      <w:proofErr w:type="gramStart"/>
      <w:r>
        <w:t>При проведении входного контроля поступающего скоропортящегося сырья, бракеража готовой пищевой продукции на пищеблоках, осуществляющих питание в организованных детских коллективах, рекомендуется осуществлять регистрацию результатов контроля в журнале бракеража готовой продукции и журнале бракеража скоропортящейся пищевой продукции,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  <w:proofErr w:type="gramEnd"/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jc w:val="center"/>
        <w:outlineLvl w:val="1"/>
      </w:pPr>
      <w:r>
        <w:t>VII. Рекомендации к технологическим процессам изготовления</w:t>
      </w:r>
    </w:p>
    <w:p w:rsidR="00CE407D" w:rsidRDefault="00CE407D">
      <w:pPr>
        <w:pStyle w:val="ConsPlusTitle"/>
        <w:jc w:val="center"/>
      </w:pPr>
      <w:r>
        <w:t>продукции общественного питания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ind w:firstLine="540"/>
        <w:jc w:val="both"/>
      </w:pPr>
      <w:r>
        <w:t xml:space="preserve">7.1. В предприятиях питания с ограниченным ассортиментом выпускаемой продукции общественного питания и не имеющих цехового деления рекомендуется </w:t>
      </w:r>
      <w:proofErr w:type="spellStart"/>
      <w:r>
        <w:t>доготовка</w:t>
      </w:r>
      <w:proofErr w:type="spellEnd"/>
      <w:r>
        <w:t xml:space="preserve"> кулинарных полуфабрикатов высокой степени готовности и изготовление готовых к употреблению кулинарных изделий и блюд в одном помещении на разных технологических участках (производственных столах), с обеспечением поточности технологических процессов.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7.2. Для сохранения пищевой ценности и снижения микробной обсемененности изготавливаемой продукции общественного питания при технологических процессах рекомендуется проводить следующие операции: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7.2.1. Не рекомендуется размораживание мяса в воде или около плиты. Допускается размораживание мяса в </w:t>
      </w:r>
      <w:proofErr w:type="spellStart"/>
      <w:r>
        <w:t>СВЧ-печах</w:t>
      </w:r>
      <w:proofErr w:type="spellEnd"/>
      <w:r>
        <w:t xml:space="preserve"> (установках) в режиме дефростации.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7.2.2. Мясо в тушах, половинах и четвертинах перед обвалкой тщательно зачищается (срезаются клейма, удаляются сгустки крови) и промывается проточной водой при помощи щетки.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По окончании работы все используемые для мытья мяса щетки промываются горячей водой с использованием моющих средств, замачиваются в дезинфекционном растворе (в соответствии с инструкцией по применению), ополаскиваются проточной водой и просушиваются.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7.2.3. Мясной фарш, изготовленный в предприятии питания, хранится не более 12 ч при температуре </w:t>
      </w:r>
      <w:proofErr w:type="gramStart"/>
      <w:r>
        <w:t>от</w:t>
      </w:r>
      <w:proofErr w:type="gramEnd"/>
      <w:r>
        <w:t xml:space="preserve"> минус 2 °C до плюс 4 °C.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lastRenderedPageBreak/>
        <w:t>7.2.4. Перед тепловой обработкой мозги, вымя, почки, рубцы рекомендуется вымачивать в холодной воде.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7.2.5. Тушки птицы размораживаются на воздухе и промываются проточной водой. Для обработки сырой птицы выделяются отдельный производственный стол и разделочный инвентарь с соответствующей маркировкой.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7.2.6. Салаты, винегреты и нарезанные компоненты из вареных овощей в </w:t>
      </w:r>
      <w:proofErr w:type="spellStart"/>
      <w:r>
        <w:t>незаправленном</w:t>
      </w:r>
      <w:proofErr w:type="spellEnd"/>
      <w:r>
        <w:t xml:space="preserve"> виде рекомендуется хранить при температуре не выше +6° не более 12 часов. Заправляются салаты и винегреты и нарезанные компоненты непосредственно перед отпуском потребителю.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7.2.7. При приготовлении студня отваренные мясопродукты и другие компоненты после их разделки заливаются процеженным бульоном и подвергаются повторному кипячению в течение 5 минут. Студень, разлитый в предварительно ошпаренные формы (противни) рекомендуется охлаждать до температуры 25 °C на производственных столах в холодном цехе, с последующим хранением в условиях холодильника при температуре от +2° до +6 °C.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7.2.8. Мясные рубленые изделия после обжарки рекомендуется подвергать термической обработке в жарочном шкафу в течение 5 - 7 минут. Температуру в толще продукта для натуральных рубленых изделий рекомендуется выдержать не ниже 85 °C, для изделий из фарша - не ниже 90 °C, при приготовлении кулинарных изделий в грилях - не ниже 85 °C.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7.2.9. Обработку яиц, предназначенных для приготовления блюд, рекомендуется проводить в отдельном помещении либо в специально отведенном месте мясного или мясорыбного цеха. Для этих целей используются промаркированные ванны и (или) емкости.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Обработку яиц рекомендуется проводить в следующем порядке: </w:t>
      </w:r>
      <w:proofErr w:type="gramStart"/>
      <w:r>
        <w:t>I - мытье в воде с температурой 40 - 45 °C и добавлением кальцинированной соды (1 - 2% раствор); II - замачивание в воде с температурой 40 - 45 °C и добавлением хлорамина (0,5% раствор); III - ополаскивание проточной водой с температурой 40 - 45 °C до удаления остатков дезинфицирующего средства, с последующим выкладыванием в чистую промаркированную посуду.</w:t>
      </w:r>
      <w:proofErr w:type="gramEnd"/>
      <w:r>
        <w:t xml:space="preserve"> Обработанные яйца хранению не подлежат.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Допускается использование других моющих и дезинфицирующих средств, разрешенных для этих целей, в соответствии с инструкцией по применению.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Инструкцию по режиму обработки яиц рекомендуется размещать на рабочем месте.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7.2.10. Очищенные картофель, корнеплоды и другие овощи хранятся в холодной воде не более 2 часов. Сырые овощи и зелень, предназначенные для приготовления холодных закусок без последующей термической обработки, выдерживаются в 3% растворе уксусной кислоты или 10% растворе поваренной соли в течение 10 минут с последующим ополаскиванием проточной водой.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7.2.11. Охлаждение киселей, компотов производят в емкостях, в которых они были приготовлены, в закрытом виде.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7.2.12. Мука для приготовления хлебобулочных и мучных кондитерских изделий предварительно просеивается с использованием специального оборудования или вручную. Оборудование для просеивания муки обеспечивается постоянными магнитами для улавливания </w:t>
      </w:r>
      <w:proofErr w:type="spellStart"/>
      <w:r>
        <w:t>металлопримесей</w:t>
      </w:r>
      <w:proofErr w:type="spellEnd"/>
      <w:r>
        <w:t xml:space="preserve">. Сила магнитов проверяется в соответствии с технической документацией на оборудование. </w:t>
      </w:r>
      <w:proofErr w:type="spellStart"/>
      <w:r>
        <w:t>Металлопримеси</w:t>
      </w:r>
      <w:proofErr w:type="spellEnd"/>
      <w:r>
        <w:t xml:space="preserve"> хранятся в недоступном месте для предотвращения попадания их в продукцию.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7.2.13. В образовательных организациях (школы, сады) с 1 марта приготовление салатов и холодных закусок из сырых овощей допускается только из овощей свежего урожая; овощи прошлогоднего урожая могут использоваться после прохождения тепловой обработки (варка, </w:t>
      </w:r>
      <w:proofErr w:type="spellStart"/>
      <w:r>
        <w:lastRenderedPageBreak/>
        <w:t>запекание</w:t>
      </w:r>
      <w:proofErr w:type="spellEnd"/>
      <w:r>
        <w:t xml:space="preserve"> и другие).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7.3. При жарке изделий во фритюре рекомендуется использовать специализированное оборудование, не требующее дополнительного добавления </w:t>
      </w:r>
      <w:proofErr w:type="spellStart"/>
      <w:r>
        <w:t>фритюрных</w:t>
      </w:r>
      <w:proofErr w:type="spellEnd"/>
      <w:r>
        <w:t xml:space="preserve"> жиров. Ежедневно до начала и по окончании жарки рекомендуется проверять качество фритюра по органолептическим показателям (вкусу, запаху, цвету). Рекомендуемыми признаками для замены </w:t>
      </w:r>
      <w:proofErr w:type="spellStart"/>
      <w:r>
        <w:t>фритюрного</w:t>
      </w:r>
      <w:proofErr w:type="spellEnd"/>
      <w:r>
        <w:t xml:space="preserve"> жира являются наличие резкого, неприятного запаха, горького, вызывающего неприятное ощущение, </w:t>
      </w:r>
      <w:proofErr w:type="spellStart"/>
      <w:r>
        <w:t>першения</w:t>
      </w:r>
      <w:proofErr w:type="spellEnd"/>
      <w:r>
        <w:t>, привкуса и значительного потемнения дальнейшее использование фритюра.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Рекомендуемая форма журнала учета использования </w:t>
      </w:r>
      <w:proofErr w:type="spellStart"/>
      <w:r>
        <w:t>фритюрных</w:t>
      </w:r>
      <w:proofErr w:type="spellEnd"/>
      <w:r>
        <w:t xml:space="preserve"> жиров приведена в </w:t>
      </w:r>
      <w:hyperlink w:anchor="P359" w:history="1">
        <w:r>
          <w:rPr>
            <w:color w:val="0000FF"/>
          </w:rPr>
          <w:t>приложении 3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7.4. Рекомендации по отбору суточных проб приведены в </w:t>
      </w:r>
      <w:hyperlink w:anchor="P400" w:history="1">
        <w:r>
          <w:rPr>
            <w:color w:val="0000FF"/>
          </w:rPr>
          <w:t>приложении 4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7.5. Для профилактики попадания посторонних предметов в готовую продукцию работникам рекомендуется снимать ювелирные украшения, часы и другие бьющиеся предметы, коротко стричь ногти и не покрывать их лаком, не застегивать рабочую спецодежду булавками.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jc w:val="center"/>
        <w:outlineLvl w:val="1"/>
      </w:pPr>
      <w:r>
        <w:t>VIII. Рекомендации по реализации готовых блюд, кулинарных</w:t>
      </w:r>
    </w:p>
    <w:p w:rsidR="00CE407D" w:rsidRDefault="00CE407D">
      <w:pPr>
        <w:pStyle w:val="ConsPlusTitle"/>
        <w:jc w:val="center"/>
      </w:pPr>
      <w:r>
        <w:t>и кондитерских изделий, полуфабрикатов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ind w:firstLine="540"/>
        <w:jc w:val="both"/>
      </w:pPr>
      <w:r>
        <w:t>8.1. Блюда, прошедшие тепловую обработку и предназначенные для временного хранения до их реализации рекомендуется подвергнуть быстрому охлаждению до температуры +5 °C в течение 1 часа в специальном холодильнике быстрого охлаждения.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8.2. </w:t>
      </w:r>
      <w:proofErr w:type="spellStart"/>
      <w:r>
        <w:t>Порционирование</w:t>
      </w:r>
      <w:proofErr w:type="spellEnd"/>
      <w:r>
        <w:t xml:space="preserve"> охлажденных и готовых к употреблению блюд, в том числе холодных закусок и салатов, и кулинарных изделий производится в помещении с температурой воздуха не выше +15 °C или на столах с охлаждаемой рабочей поверхностью. При отсутствии помещения с температурой воздуха не выше +15 °C или столов с охлаждаемой рабочей поверхностью процесс </w:t>
      </w:r>
      <w:proofErr w:type="spellStart"/>
      <w:r>
        <w:t>порционирования</w:t>
      </w:r>
      <w:proofErr w:type="spellEnd"/>
      <w:r>
        <w:t xml:space="preserve"> должен осуществляться не более 30 минут.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8.3. При организации питания в организованных детских коллективах для предотвращения размножения патогенных микроорганизмов готовые блюда рекомендуется реализовать не позднее 2 часов с момента изготовления.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8.4. При организации питания в организованных детских коллективах организацию контроля качества готовых блюд рекомендуется осуществлять в составе бракеражной комиссии с занесением результатов контроля в журнал качества готовых блюд.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jc w:val="center"/>
        <w:outlineLvl w:val="1"/>
      </w:pPr>
      <w:r>
        <w:t>IX. Рекомендации при изготовлении кондитерских</w:t>
      </w:r>
    </w:p>
    <w:p w:rsidR="00CE407D" w:rsidRDefault="00CE407D">
      <w:pPr>
        <w:pStyle w:val="ConsPlusTitle"/>
        <w:jc w:val="center"/>
      </w:pPr>
      <w:r>
        <w:t>изделий с кремом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ind w:firstLine="540"/>
        <w:jc w:val="both"/>
      </w:pPr>
      <w:r>
        <w:t>9.1. При входе в производственные помещения рекомендуется использовать коврики, смоченные дезинфекционными растворами, санитарно-гигиенические проходные, работающие по типу санитарного пропускника и др.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9.2. Внутрицеховая тара и инвентарь после освобождения от остатков пищевых продуктов моются в посудомоечной машине или в 3-секционной ванне с соблюдением следующего рекомендуемого порядка: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в 1-й секции - замачивание и мытье в воде температурой 45 - 50 °C, с использованием моющих средств, в соответствии с прилагаемыми к ним инструкциями;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во 2-й секции - замачивание в воде температурой не ниже 40 °C, с использованием дезинфицирующих средств (в концентрации, соответствующей инструкции по применению) в течение 10 мин.;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lastRenderedPageBreak/>
        <w:t>- в 3-й секции - ополаскивание горячей проточной водой с температурой не ниже 65 °C.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9.3. Кондитерские мешки рекомендуется обрабатывать с соблюдением следующего рекомендуемого порядка: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- замачивание в </w:t>
      </w:r>
      <w:proofErr w:type="gramStart"/>
      <w:r>
        <w:t>горячей воде при температуре не ниже 65 °C в течение одного часа до полного отмывания крема;</w:t>
      </w:r>
    </w:p>
    <w:p w:rsidR="00CE407D" w:rsidRDefault="00CE407D">
      <w:pPr>
        <w:pStyle w:val="ConsPlusNormal"/>
        <w:spacing w:before="220"/>
        <w:ind w:firstLine="540"/>
        <w:jc w:val="both"/>
      </w:pPr>
      <w:proofErr w:type="gramEnd"/>
      <w:r>
        <w:t>- стирка в стиральной машине или вручную, с использованием моющего средства и температурой воды 40 - 45 °C;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- ополаскивание </w:t>
      </w:r>
      <w:proofErr w:type="gramStart"/>
      <w:r>
        <w:t>горячей водой при температуре не ниже 65 °C</w:t>
      </w:r>
      <w:proofErr w:type="gramEnd"/>
      <w:r>
        <w:t>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сушка в специальных сушильных шкафах;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- стерилизация в автоклавах или сухожаровых шкафах при температуре 120 °C в течение 20 - 30 минут (предварительно помещенные в биксы или кастрюли с крышками или завернутые в пергамент, </w:t>
      </w:r>
      <w:proofErr w:type="spellStart"/>
      <w:r>
        <w:t>подпергамент</w:t>
      </w:r>
      <w:proofErr w:type="spellEnd"/>
      <w:r>
        <w:t>).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Хранятся стерильные кондитерские мешки в тех же емкостях или упаковке, в которых производилась их стерилизация.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При отсутствии автоклава или сухожарового шкафа кондитерские мешки кипятятся в течение 30 минут с момента закипания, после чего сушатся в специальном шкафу и хранятся в чистых емкостях с закрытыми крышками, с соответствующей маркировкой.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Рекомендуется использование одноразовых кондитерских мешков, изготовленных из материалов, разрешенных для контакта с пищевыми продуктами.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9.4. Наконечники и венчики для сбивания крема, после удаления остатков крема, обрабатываются с соблюдением следующего рекомендуемого порядка: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мытье, с использованием моющего средства при температуре воды 45 - 50 °C;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- ополаскивание проточной </w:t>
      </w:r>
      <w:proofErr w:type="gramStart"/>
      <w:r>
        <w:t>горячей водой с температурой не ниже 65 °C</w:t>
      </w:r>
      <w:proofErr w:type="gramEnd"/>
      <w:r>
        <w:t>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стерилизация или кипячение в течение 30 минут.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9.5. Для обработки яиц предусматриваются помещения для хранения и распаковки яиц, проверки качества яиц на овоскопе, мойки и дезинфекции яиц, получения яичной массы.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Перед получением яичной массы яйцо обрабатывается в 3-секционной ванне с соблюдением следующего рекомендуемого порядка: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в первой секции мытье в воде с температурой 40 - 45 °C и добавлением моющих средств;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во второй секции замачивание в течение 5 минут в воде с температурой 40 - 45 °C и добавлением дезинфицирующих средств;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- в третьей секции ополаскивание проточной водой с температурой 40 - 45 °C до удаления остатков дезинфицирующего средства и последующим выкладыванием в чистую промаркированную посуду.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Замена растворов в моечных ваннах производится не реже двух раз в смену.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Для обработки яиц используются кальцинированная сода, хлорамин или моющие и дезинфицирующие средства, предназначенные для этих целей в соответствии с инструкциями по </w:t>
      </w:r>
      <w:r>
        <w:lastRenderedPageBreak/>
        <w:t>их применению.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9.6. Рекомендуемый состав производственных и вспомогательных помещений кондитерского цеха приведен в </w:t>
      </w:r>
      <w:hyperlink w:anchor="P422" w:history="1">
        <w:r>
          <w:rPr>
            <w:color w:val="0000FF"/>
          </w:rPr>
          <w:t>приложении 5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настоящим МР.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jc w:val="center"/>
        <w:outlineLvl w:val="1"/>
      </w:pPr>
      <w:r>
        <w:t>X. Санитарно-эпидемиологические рекомендации</w:t>
      </w:r>
    </w:p>
    <w:p w:rsidR="00CE407D" w:rsidRDefault="00CE407D">
      <w:pPr>
        <w:pStyle w:val="ConsPlusTitle"/>
        <w:jc w:val="center"/>
      </w:pPr>
      <w:r>
        <w:t>к организации питания работников сельского хозяйства</w:t>
      </w:r>
    </w:p>
    <w:p w:rsidR="00CE407D" w:rsidRDefault="00CE407D">
      <w:pPr>
        <w:pStyle w:val="ConsPlusTitle"/>
        <w:jc w:val="center"/>
      </w:pPr>
      <w:r>
        <w:t>в период проведения сезонных полевых работ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ind w:firstLine="540"/>
        <w:jc w:val="both"/>
      </w:pPr>
      <w:r>
        <w:t xml:space="preserve">10.1. Раздачу готовых блюд, доставленных в </w:t>
      </w:r>
      <w:proofErr w:type="spellStart"/>
      <w:r>
        <w:t>термоконтейнерах</w:t>
      </w:r>
      <w:proofErr w:type="spellEnd"/>
      <w:r>
        <w:t>, или приготовленных с использованием полевой кухни, рекомендуется осуществлять в строениях (помещениях) или под навесом или в каркасной палатке для защиты от атмосферных осадков и пыли, а также использовать для этих целей передвижные средства: вагоны-кухни, автоприцепы, фургоны и другие аналогичные средства (далее - пункты питания).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10.2. Пункты питания рекомендуется размещать на сухом, не заболоченном участке, рельеф которого обеспечивает сток атмосферных вод, в удалении от источников загрязнения: складов хранения горюче-смазочных материалов - не менее чем на 50 м; мусоросборников, выгребных ям, туалетов - не менее чем на 25 м; проезжих дорог - не менее чем на 200 м.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10.3. Пункты организации общественного питания населения обеспечиваются водой из централизованных систем водоснабжения.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При отсутствии централизованных систем водоснабжения и водоотведения работа пункта питания осуществляется при условии организации нецентрализованного водоснабжения и водоотведения, в том числе систем автономного водоснабжения и водоотведения, в соответствии с требованиями законодательства Российской Федерации.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jc w:val="center"/>
        <w:outlineLvl w:val="1"/>
      </w:pPr>
      <w:r>
        <w:t>XI. Особенности организации питания детей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ind w:firstLine="540"/>
        <w:jc w:val="both"/>
      </w:pPr>
      <w:r>
        <w:t xml:space="preserve">11.1. При организации питания рекомендуется учитывать положения методических рекомендаций </w:t>
      </w:r>
      <w:hyperlink r:id="rId6" w:history="1">
        <w:r>
          <w:rPr>
            <w:color w:val="0000FF"/>
          </w:rPr>
          <w:t>МР 2.4.0179-20</w:t>
        </w:r>
      </w:hyperlink>
      <w:r>
        <w:t xml:space="preserve"> "Рекомендации по организации питания обучающихся общеобразовательных организаций" и </w:t>
      </w:r>
      <w:hyperlink r:id="rId7" w:history="1">
        <w:r>
          <w:rPr>
            <w:color w:val="0000FF"/>
          </w:rPr>
          <w:t>МР 2.4.0180-20</w:t>
        </w:r>
      </w:hyperlink>
      <w:r>
        <w:t xml:space="preserve"> "Родительский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организациях".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11.2. Меню, используемое для организации питания в организованных детских коллективах, рекомендуется согласовать с органами, уполномоченными на осуществление федерального государственного санитарно-эпидемиологического надзора.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Меню содержит информацию о количественном составе блюд, энергетической и пищевой ценности, включая содержание витаминов и минеральных веществ в каждом блюде; ссылки на рецептуры используемых блюд и кулинарных изделий в соответствии со сборниками рецептур. Наименования блюд и кулинарных изделий, указываются в меню в соответствии с их наименованиями, указанными в использованных сборниках рецептур.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11.3. Производство готовых блюд для организованных детских коллективов осуществляется в соответствии с технологическими картами, в которых отражается рецептура, технология приготавливаемых блюд и кулинарных изделий, а также витаминно-микроэлементный состав блюд и температура реализации горячих блюд (</w:t>
      </w:r>
      <w:hyperlink w:anchor="P599" w:history="1">
        <w:r>
          <w:rPr>
            <w:color w:val="0000FF"/>
          </w:rPr>
          <w:t>приложение 7</w:t>
        </w:r>
      </w:hyperlink>
      <w:r>
        <w:t xml:space="preserve"> к МР).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11.4. Быстрозамороженные блюда допускается использовать только при гарантированном обеспечении непрерывности </w:t>
      </w:r>
      <w:proofErr w:type="spellStart"/>
      <w:r>
        <w:t>холодовой</w:t>
      </w:r>
      <w:proofErr w:type="spellEnd"/>
      <w:r>
        <w:t xml:space="preserve"> цепи (соблюдение температурного режима хранения пищевых продуктов, установленного производителем, от момента замораживания блюд до их разогрева). Предусматривается документированный контроль соблюдения температурного режима на всех этапах его оборота, в том числе включая контроль температурного режима в </w:t>
      </w:r>
      <w:r>
        <w:lastRenderedPageBreak/>
        <w:t>массе готового блюда.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11.5. Не допускается обжаривание во фритюре отдельных ингредиентов для приготовления блюд и кулинарных полуфабрикатов. Для обжаривания полуфабрикатов следует использовать противни со специальным покрытием, отвечающим требованиям безопасности для материалов, контактирующих с пищевыми продуктами, и не требующим смазывания жиром (маслом).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11.6. Готовые первые и вторые блюда могут находиться на мармите или горячей плите не более 2 часов с момента изготовления, либо в изотермической таре (термосах) - в течение времени, обеспечивающем поддержание температуры не ниже температуры раздачи, но не более 2 часов. Подогрев остывших ниже температуры раздачи готовых горячих блюд не допускается.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Горячие блюда (супы, соусы, напитки) при раздаче должны иметь температуру не ниже 75 °C, вторые блюда и гарниры - не ниже 65 °C, холодные напитки - не выше 20 °C. Холодные закуски должны выставляться в </w:t>
      </w:r>
      <w:proofErr w:type="spellStart"/>
      <w:r>
        <w:t>порционированном</w:t>
      </w:r>
      <w:proofErr w:type="spellEnd"/>
      <w:r>
        <w:t xml:space="preserve"> виде в охлаждаемый прилавок-витрину и реализовываться в течение одного часа.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Готовые к употреблению блюда из сырых овощей могут храниться в холодильнике при температуре 4 </w:t>
      </w:r>
      <w:r w:rsidRPr="0055076F">
        <w:rPr>
          <w:position w:val="-2"/>
        </w:rPr>
        <w:pict>
          <v:shape id="_x0000_i1025" style="width:12pt;height:13.5pt" coordsize="" o:spt="100" adj="0,,0" path="" filled="f" stroked="f">
            <v:stroke joinstyle="miter"/>
            <v:imagedata r:id="rId8" o:title="base_1_378317_32768"/>
            <v:formulas/>
            <v:path o:connecttype="segments"/>
          </v:shape>
        </w:pict>
      </w:r>
      <w:r>
        <w:t xml:space="preserve"> 2 °C не более 30 минут.</w:t>
      </w:r>
    </w:p>
    <w:p w:rsidR="00CE407D" w:rsidRDefault="00CE407D">
      <w:pPr>
        <w:pStyle w:val="ConsPlusNormal"/>
        <w:spacing w:before="220"/>
        <w:ind w:firstLine="540"/>
        <w:jc w:val="both"/>
      </w:pPr>
      <w:proofErr w:type="gramStart"/>
      <w:r>
        <w:t>Свежую зелень закладывают</w:t>
      </w:r>
      <w:proofErr w:type="gramEnd"/>
      <w:r>
        <w:t xml:space="preserve"> в блюда во время раздачи.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11.7. Изготовление салатов и их заправка осуществляется непосредственно перед раздачей. </w:t>
      </w:r>
      <w:proofErr w:type="spellStart"/>
      <w:r>
        <w:t>Незаправленные</w:t>
      </w:r>
      <w:proofErr w:type="spellEnd"/>
      <w:r>
        <w:t xml:space="preserve"> салаты допускается хранить не более 3 часов при температуре плюс 4 </w:t>
      </w:r>
      <w:r w:rsidRPr="0055076F">
        <w:rPr>
          <w:position w:val="-2"/>
        </w:rPr>
        <w:pict>
          <v:shape id="_x0000_i1026" style="width:12pt;height:13.5pt" coordsize="" o:spt="100" adj="0,,0" path="" filled="f" stroked="f">
            <v:stroke joinstyle="miter"/>
            <v:imagedata r:id="rId8" o:title="base_1_378317_32769"/>
            <v:formulas/>
            <v:path o:connecttype="segments"/>
          </v:shape>
        </w:pict>
      </w:r>
      <w:r>
        <w:t xml:space="preserve"> 2 °C. Хранение заправленных салатов не допускается.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Использование сметаны и майонеза для заправки салатов не допускается. Уксус в рецептурах блюд подлежит замене на лимонную кислоту.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11.8. Для обеспечения физиологической потребности в витаминах допускается проведение дополнительного обогащения рационов питания </w:t>
      </w:r>
      <w:proofErr w:type="spellStart"/>
      <w:r>
        <w:t>микронутриентами</w:t>
      </w:r>
      <w:proofErr w:type="spellEnd"/>
      <w:r>
        <w:t xml:space="preserve">, </w:t>
      </w:r>
      <w:proofErr w:type="gramStart"/>
      <w:r>
        <w:t>включающими</w:t>
      </w:r>
      <w:proofErr w:type="gramEnd"/>
      <w:r>
        <w:t xml:space="preserve"> в себя витамины и минеральные соли.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Для дополнительного обогащения рациона </w:t>
      </w:r>
      <w:proofErr w:type="spellStart"/>
      <w:r>
        <w:t>микронутриентами</w:t>
      </w:r>
      <w:proofErr w:type="spellEnd"/>
      <w:r>
        <w:t xml:space="preserve"> могут быть использованы в меню специализированные продукты питания, обогащенные </w:t>
      </w:r>
      <w:proofErr w:type="spellStart"/>
      <w:r>
        <w:t>микронутриентами</w:t>
      </w:r>
      <w:proofErr w:type="spellEnd"/>
      <w:r>
        <w:t xml:space="preserve">, а также </w:t>
      </w:r>
      <w:proofErr w:type="spellStart"/>
      <w:r>
        <w:t>инстантные</w:t>
      </w:r>
      <w:proofErr w:type="spellEnd"/>
      <w:r>
        <w:t xml:space="preserve">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эндемичных</w:t>
      </w:r>
      <w:proofErr w:type="spellEnd"/>
      <w:r>
        <w:t xml:space="preserve"> по недостатку отдельных микроэлементов регионах рекомендуется использовать в питании обогащенные пищевые продукты и продовольственное сырье промышленного выпуска.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Витаминизация блюд проводится под контролем медицинского работника (при его отсутствии иным ответственным лицом).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Подогрев витаминизированной пищи не допускается.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Витаминизация третьих блюд осуществляется в соответствии с указаниями по применению премиксов.</w:t>
      </w:r>
    </w:p>
    <w:p w:rsidR="00CE407D" w:rsidRDefault="00CE407D">
      <w:pPr>
        <w:pStyle w:val="ConsPlusNormal"/>
        <w:spacing w:before="220"/>
        <w:ind w:firstLine="540"/>
        <w:jc w:val="both"/>
      </w:pPr>
      <w:proofErr w:type="spellStart"/>
      <w:r>
        <w:t>Инстантные</w:t>
      </w:r>
      <w:proofErr w:type="spellEnd"/>
      <w:r>
        <w:t xml:space="preserve"> витаминные напитки готовят в соответствии с прилагаемыми инструкциями непосредственно перед раздачей.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О проводимых в учреждении мероприятиях по профилактике витаминной и микроэлементной недостаточности рекомендуется информировать родителей и законных </w:t>
      </w:r>
      <w:r>
        <w:lastRenderedPageBreak/>
        <w:t>представителей (опекунов) обучающихся.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11.9. Особенности организации кострового питания и питания с использованием полевой кухни в детских лагерях палаточного типа, при проведении детских туристических походов и иных массовых мероприятий в природных условиях.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11.9.1. Рекомендуется наличие отдельных столов для сбора грязной посуды. </w:t>
      </w:r>
      <w:proofErr w:type="gramStart"/>
      <w:r>
        <w:t>После приема пищи производится обработка и мытье столовой посуды: механическое удаление остатков пищи; мытье в 1-й емкости в воде с температурой не ниже +45 °C с добавлением моющих средств в соответствии с инструкцией, мытье во 2-й емкости в воде с температурой не ниже +45 °C и добавлением моющих средств в количестве в 2 раза меньшем, чем в 1-й емкости;</w:t>
      </w:r>
      <w:proofErr w:type="gramEnd"/>
      <w:r>
        <w:t xml:space="preserve"> ополаскивание посуды в 3-й емкости </w:t>
      </w:r>
      <w:proofErr w:type="gramStart"/>
      <w:r>
        <w:t>горячей водой температурой не ниже +65 °C</w:t>
      </w:r>
      <w:proofErr w:type="gramEnd"/>
      <w:r>
        <w:t>. Чайная посуда, столовые приборы промываются горячей водой (+45 °C) с применением моющих средств в 1-й емкости, ополаскиваются горячей водой (+65 °C) во 2-й емкости. Смена воды в каждой емкости проводится после мытья и ополаскивания не более 20 единиц посуды.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11.9.2. После мытья столовая и чайная посуда, столовые приборы просушиваются и хранятся сухими в перфорированных емкостях в вертикальном положении (столовые приборы - ручками вверх). Наличие воды и влаги в емкостях для хранения столовых приборов не допускается. Чистая посуда и столовые приборы хранятся на специальных полках (стеллажах), закрытых чистой тканью или марлей. Разделочные доски и ножи после их мытья ошпариваются кипятком, просушиваются и хранятся на ребре на стеллажах или на рабочих столах.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right"/>
        <w:outlineLvl w:val="0"/>
      </w:pPr>
      <w:r>
        <w:t>Приложение 1</w:t>
      </w:r>
    </w:p>
    <w:p w:rsidR="00CE407D" w:rsidRDefault="00CE407D">
      <w:pPr>
        <w:pStyle w:val="ConsPlusNormal"/>
        <w:jc w:val="right"/>
      </w:pPr>
      <w:r>
        <w:t>к МР 2.3.6.0233-21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jc w:val="center"/>
      </w:pPr>
      <w:bookmarkStart w:id="0" w:name="P242"/>
      <w:bookmarkEnd w:id="0"/>
      <w:r>
        <w:t>РЕКОМЕНДУЕМЫЙ ПЕРЕЧЕНЬ</w:t>
      </w:r>
    </w:p>
    <w:p w:rsidR="00CE407D" w:rsidRDefault="00CE407D">
      <w:pPr>
        <w:pStyle w:val="ConsPlusTitle"/>
        <w:jc w:val="center"/>
      </w:pPr>
      <w:r>
        <w:t>ОБОРУДОВАНИЯ И ПРОИЗВОДСТВЕННЫХ ПОМЕЩЕНИЙ ПРЕДПРИЯТИЙ</w:t>
      </w:r>
    </w:p>
    <w:p w:rsidR="00CE407D" w:rsidRDefault="00CE407D">
      <w:pPr>
        <w:pStyle w:val="ConsPlusTitle"/>
        <w:jc w:val="center"/>
      </w:pPr>
      <w:proofErr w:type="gramStart"/>
      <w:r>
        <w:t xml:space="preserve">ОБЩЕСТВЕННОГО ПИТАНИЯ (ВКЛЮЧАЯ БАЗОВЫЕ) </w:t>
      </w:r>
      <w:hyperlink w:anchor="P292" w:history="1">
        <w:r>
          <w:rPr>
            <w:color w:val="0000FF"/>
          </w:rPr>
          <w:t>&lt;*&gt;</w:t>
        </w:r>
      </w:hyperlink>
      <w:proofErr w:type="gramEnd"/>
    </w:p>
    <w:p w:rsidR="00CE407D" w:rsidRDefault="00CE40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19"/>
      </w:tblGrid>
      <w:tr w:rsidR="00CE407D">
        <w:tc>
          <w:tcPr>
            <w:tcW w:w="2551" w:type="dxa"/>
          </w:tcPr>
          <w:p w:rsidR="00CE407D" w:rsidRDefault="00CE407D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center"/>
            </w:pPr>
            <w:r>
              <w:t>Перечень оборудования</w:t>
            </w:r>
          </w:p>
        </w:tc>
      </w:tr>
      <w:tr w:rsidR="00CE407D">
        <w:tc>
          <w:tcPr>
            <w:tcW w:w="2551" w:type="dxa"/>
            <w:vAlign w:val="center"/>
          </w:tcPr>
          <w:p w:rsidR="00CE407D" w:rsidRDefault="00CE407D">
            <w:pPr>
              <w:pStyle w:val="ConsPlusNormal"/>
              <w:jc w:val="both"/>
            </w:pPr>
            <w:r>
              <w:t>Склад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CE407D">
        <w:tc>
          <w:tcPr>
            <w:tcW w:w="2551" w:type="dxa"/>
            <w:vAlign w:val="bottom"/>
          </w:tcPr>
          <w:p w:rsidR="00CE407D" w:rsidRDefault="00CE407D">
            <w:pPr>
              <w:pStyle w:val="ConsPlusNormal"/>
              <w:jc w:val="both"/>
            </w:pPr>
            <w:r>
              <w:t>Овощной цех (первичной обработки овощей - зона)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r>
              <w:t xml:space="preserve">Производственные столы (стол), </w:t>
            </w:r>
            <w:proofErr w:type="spellStart"/>
            <w:r>
              <w:t>картофелеочистительная</w:t>
            </w:r>
            <w:proofErr w:type="spellEnd"/>
            <w:r>
              <w:t xml:space="preserve"> машина, моечная ванна, раковина для мытья рук</w:t>
            </w:r>
          </w:p>
        </w:tc>
      </w:tr>
      <w:tr w:rsidR="00CE407D">
        <w:tc>
          <w:tcPr>
            <w:tcW w:w="2551" w:type="dxa"/>
            <w:vAlign w:val="bottom"/>
          </w:tcPr>
          <w:p w:rsidR="00CE407D" w:rsidRDefault="00CE407D">
            <w:pPr>
              <w:pStyle w:val="ConsPlusNormal"/>
              <w:jc w:val="both"/>
            </w:pPr>
            <w:r>
              <w:t>Овощной цех (вторичной обработки овощей - зона)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r>
              <w:t>Производственные столы (не менее двух), моечные ванны (не менее двух), овощерезательная машина, холодильник, контрольные весы, раковина для мытья рук</w:t>
            </w:r>
          </w:p>
        </w:tc>
      </w:tr>
      <w:tr w:rsidR="00CE407D">
        <w:tc>
          <w:tcPr>
            <w:tcW w:w="2551" w:type="dxa"/>
            <w:vAlign w:val="center"/>
          </w:tcPr>
          <w:p w:rsidR="00CE407D" w:rsidRDefault="00CE407D">
            <w:pPr>
              <w:pStyle w:val="ConsPlusNormal"/>
              <w:jc w:val="both"/>
            </w:pPr>
            <w:r>
              <w:t>Холодный цех (зона)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пищевой продукции), универсальный механический привод или (и) овощерезательная </w:t>
            </w:r>
            <w:r>
              <w:lastRenderedPageBreak/>
              <w:t>машина, моечная ванна для повторной обработки овощей, не подлежащих термической обработке, зелени и фруктов, раковина для мытья рук, часы настенные</w:t>
            </w:r>
          </w:p>
        </w:tc>
      </w:tr>
      <w:tr w:rsidR="00CE407D">
        <w:tc>
          <w:tcPr>
            <w:tcW w:w="2551" w:type="dxa"/>
            <w:vAlign w:val="center"/>
          </w:tcPr>
          <w:p w:rsidR="00CE407D" w:rsidRDefault="00CE407D">
            <w:pPr>
              <w:pStyle w:val="ConsPlusNormal"/>
              <w:jc w:val="both"/>
            </w:pPr>
            <w:r>
              <w:lastRenderedPageBreak/>
              <w:t>Мясорыбный цех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proofErr w:type="gramStart"/>
            <w:r>
              <w:t xml:space="preserve">Производственные столы (для разделки мяса и рыбы, отдельно для птицы) - не менее двух,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пищевой продукции), </w:t>
            </w:r>
            <w:proofErr w:type="spellStart"/>
            <w:r>
              <w:t>электромясорубка</w:t>
            </w:r>
            <w:proofErr w:type="spellEnd"/>
            <w:r>
              <w:t>, колода для разруба мяса (при необходимости) - при работе с тушами и (или) полутушами, моечные ванны (для мяса и рыбы, отдельно для птицы) - не менее двух), раковина для мытья</w:t>
            </w:r>
            <w:proofErr w:type="gramEnd"/>
            <w:r>
              <w:t xml:space="preserve"> рук, часы настенные</w:t>
            </w:r>
          </w:p>
        </w:tc>
      </w:tr>
      <w:tr w:rsidR="00CE407D">
        <w:tc>
          <w:tcPr>
            <w:tcW w:w="2551" w:type="dxa"/>
            <w:vAlign w:val="center"/>
          </w:tcPr>
          <w:p w:rsidR="00CE407D" w:rsidRDefault="00CE407D">
            <w:pPr>
              <w:pStyle w:val="ConsPlusNormal"/>
              <w:jc w:val="both"/>
            </w:pPr>
            <w:r>
              <w:t>Помещение или зона для обработки яиц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r>
              <w:t>Производственный стол, три емкости для замачивания и ополаскивания яйца, перфорированная емкость для погружения яйца, бактерицидная установка для обеззараживания воздуха, моечная раковина или ванна, емкость для обработанного яйца, раковина для мытья рук, часы настенные</w:t>
            </w:r>
          </w:p>
        </w:tc>
      </w:tr>
      <w:tr w:rsidR="00CE407D">
        <w:tc>
          <w:tcPr>
            <w:tcW w:w="2551" w:type="dxa"/>
            <w:vAlign w:val="center"/>
          </w:tcPr>
          <w:p w:rsidR="00CE407D" w:rsidRDefault="00CE407D">
            <w:pPr>
              <w:pStyle w:val="ConsPlusNormal"/>
              <w:jc w:val="both"/>
            </w:pPr>
            <w:r>
              <w:t>Мучной цех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r>
              <w:t>Производственные столы (не менее двух), стол для разделки теста (со специальной деревянной поверхностью), тестомесильная машина, подвод воды к чаше тестомесильной машины, контрольные весы, пекарский шкаф, стеллажи, моечная ванна, раковина для мытья рук.</w:t>
            </w:r>
          </w:p>
        </w:tc>
      </w:tr>
      <w:tr w:rsidR="00CE407D">
        <w:tc>
          <w:tcPr>
            <w:tcW w:w="2551" w:type="dxa"/>
            <w:vAlign w:val="center"/>
          </w:tcPr>
          <w:p w:rsidR="00CE407D" w:rsidRDefault="00CE407D">
            <w:pPr>
              <w:pStyle w:val="ConsPlusNormal"/>
              <w:jc w:val="both"/>
            </w:pPr>
            <w:r>
              <w:t xml:space="preserve">Цех по производству </w:t>
            </w:r>
            <w:proofErr w:type="gramStart"/>
            <w:r>
              <w:t>мягкого</w:t>
            </w:r>
            <w:proofErr w:type="gramEnd"/>
            <w:r>
              <w:t xml:space="preserve"> мороженного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r>
              <w:t xml:space="preserve">Производственные столы, </w:t>
            </w:r>
            <w:proofErr w:type="spellStart"/>
            <w:r>
              <w:t>фризеры</w:t>
            </w:r>
            <w:proofErr w:type="spellEnd"/>
            <w:r>
              <w:t xml:space="preserve">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набор </w:t>
            </w:r>
            <w:proofErr w:type="spellStart"/>
            <w:r>
              <w:t>гастроемкостей</w:t>
            </w:r>
            <w:proofErr w:type="spellEnd"/>
            <w:r>
              <w:t>, мерная посуда, контрольные весы, моечная ванна, раковина для мытья рук.</w:t>
            </w:r>
          </w:p>
        </w:tc>
      </w:tr>
      <w:tr w:rsidR="00CE407D">
        <w:tc>
          <w:tcPr>
            <w:tcW w:w="2551" w:type="dxa"/>
            <w:vAlign w:val="center"/>
          </w:tcPr>
          <w:p w:rsidR="00CE407D" w:rsidRDefault="00CE407D">
            <w:pPr>
              <w:pStyle w:val="ConsPlusNormal"/>
              <w:jc w:val="both"/>
            </w:pPr>
            <w:r>
              <w:t>Цех по производству кремовых кондитерских изделий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proofErr w:type="gramStart"/>
            <w:r>
              <w:t xml:space="preserve">Производственные столы (не менее двух), стол для разделки теста (со специальной деревянной поверхностью), тестомесильная машина, подвод воды к чаше тестомесильной машины, отсадочные машины, контрольные весы, пекарский шкаф, стеллажи,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машина </w:t>
            </w:r>
            <w:proofErr w:type="spellStart"/>
            <w:r>
              <w:t>кремовзбивальная</w:t>
            </w:r>
            <w:proofErr w:type="spellEnd"/>
            <w:r>
              <w:t xml:space="preserve"> (миксер), охлаждаемый стол для отделки кондитерских изделий с кремом, моечная ванна, раковина для</w:t>
            </w:r>
            <w:proofErr w:type="gramEnd"/>
            <w:r>
              <w:t xml:space="preserve"> мытья рук, бактерицидная лампа</w:t>
            </w:r>
          </w:p>
        </w:tc>
      </w:tr>
      <w:tr w:rsidR="00CE407D">
        <w:tc>
          <w:tcPr>
            <w:tcW w:w="2551" w:type="dxa"/>
            <w:vAlign w:val="center"/>
          </w:tcPr>
          <w:p w:rsidR="00CE407D" w:rsidRDefault="00CE407D">
            <w:pPr>
              <w:pStyle w:val="ConsPlusNormal"/>
              <w:jc w:val="both"/>
            </w:pPr>
            <w:proofErr w:type="spellStart"/>
            <w:r>
              <w:t>Доготовочный</w:t>
            </w:r>
            <w:proofErr w:type="spellEnd"/>
            <w:r>
              <w:t xml:space="preserve"> цех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</w:t>
            </w:r>
          </w:p>
        </w:tc>
      </w:tr>
      <w:tr w:rsidR="00CE407D">
        <w:tc>
          <w:tcPr>
            <w:tcW w:w="2551" w:type="dxa"/>
            <w:vAlign w:val="bottom"/>
          </w:tcPr>
          <w:p w:rsidR="00CE407D" w:rsidRDefault="00CE407D">
            <w:pPr>
              <w:pStyle w:val="ConsPlusNormal"/>
              <w:jc w:val="both"/>
            </w:pPr>
            <w:r>
              <w:t>Помещение или зона для нарезки хлеба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r>
              <w:t xml:space="preserve">Производственный стол, </w:t>
            </w:r>
            <w:proofErr w:type="spellStart"/>
            <w:r>
              <w:t>хлеборезательная</w:t>
            </w:r>
            <w:proofErr w:type="spellEnd"/>
            <w:r>
              <w:t xml:space="preserve"> машина, шкаф для хранения хлеба, раковина для мытья рук</w:t>
            </w:r>
          </w:p>
        </w:tc>
      </w:tr>
      <w:tr w:rsidR="00CE407D">
        <w:tc>
          <w:tcPr>
            <w:tcW w:w="2551" w:type="dxa"/>
            <w:vAlign w:val="center"/>
          </w:tcPr>
          <w:p w:rsidR="00CE407D" w:rsidRDefault="00CE407D">
            <w:pPr>
              <w:pStyle w:val="ConsPlusNormal"/>
              <w:jc w:val="both"/>
            </w:pPr>
            <w:r>
              <w:t>Горячий цех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r>
              <w:t xml:space="preserve">Производственные столы (не менее двух: для сырой и готовой </w:t>
            </w:r>
            <w:r>
              <w:lastRenderedPageBreak/>
              <w:t xml:space="preserve">пищевой продукции), электрическая плита, электрическая сковорода, духовой (жарочный) шкаф, электропривод для готовой пищевой продукции, </w:t>
            </w:r>
            <w:proofErr w:type="spellStart"/>
            <w:r>
              <w:t>электрокотел</w:t>
            </w:r>
            <w:proofErr w:type="spellEnd"/>
            <w:r>
              <w:t>, контрольные весы, раковина для мытья рук, часы настенные</w:t>
            </w:r>
          </w:p>
        </w:tc>
      </w:tr>
      <w:tr w:rsidR="00CE407D">
        <w:tc>
          <w:tcPr>
            <w:tcW w:w="2551" w:type="dxa"/>
            <w:vAlign w:val="center"/>
          </w:tcPr>
          <w:p w:rsidR="00CE407D" w:rsidRDefault="00CE407D">
            <w:pPr>
              <w:pStyle w:val="ConsPlusNormal"/>
              <w:jc w:val="both"/>
            </w:pPr>
            <w:r>
              <w:lastRenderedPageBreak/>
              <w:t>Раздаточная зона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r>
              <w:t>Мармиты для первых, вторых и третьих блюд, холодильный прилавок (витрина, секция), нейтральный прилавок, бактерицидная лампа</w:t>
            </w:r>
          </w:p>
        </w:tc>
      </w:tr>
      <w:tr w:rsidR="00CE407D">
        <w:tc>
          <w:tcPr>
            <w:tcW w:w="2551" w:type="dxa"/>
            <w:vAlign w:val="center"/>
          </w:tcPr>
          <w:p w:rsidR="00CE407D" w:rsidRDefault="00CE407D">
            <w:pPr>
              <w:pStyle w:val="ConsPlusNormal"/>
              <w:jc w:val="both"/>
            </w:pPr>
            <w:proofErr w:type="gramStart"/>
            <w:r>
              <w:t>Моечная</w:t>
            </w:r>
            <w:proofErr w:type="gramEnd"/>
            <w:r>
              <w:t xml:space="preserve"> для мытья столовой посуды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r>
              <w:t xml:space="preserve">Производственный стол, посудомоечная машина,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чайной посуды и столовых приборов, стеллаж (шкаф), раковина для мытья рук, стол для использованной посуды</w:t>
            </w:r>
          </w:p>
        </w:tc>
      </w:tr>
      <w:tr w:rsidR="00CE407D">
        <w:tc>
          <w:tcPr>
            <w:tcW w:w="2551" w:type="dxa"/>
            <w:vAlign w:val="center"/>
          </w:tcPr>
          <w:p w:rsidR="00CE407D" w:rsidRDefault="00CE407D">
            <w:pPr>
              <w:pStyle w:val="ConsPlusNormal"/>
              <w:jc w:val="both"/>
            </w:pPr>
            <w:proofErr w:type="gramStart"/>
            <w:r>
              <w:t>Моечная</w:t>
            </w:r>
            <w:proofErr w:type="gramEnd"/>
            <w:r>
              <w:t xml:space="preserve"> кухонной посуды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CE407D">
        <w:tc>
          <w:tcPr>
            <w:tcW w:w="2551" w:type="dxa"/>
          </w:tcPr>
          <w:p w:rsidR="00CE407D" w:rsidRDefault="00CE407D">
            <w:pPr>
              <w:pStyle w:val="ConsPlusNormal"/>
              <w:jc w:val="both"/>
            </w:pPr>
            <w:proofErr w:type="gramStart"/>
            <w:r>
              <w:t>Моечная</w:t>
            </w:r>
            <w:proofErr w:type="gramEnd"/>
            <w:r>
              <w:t xml:space="preserve"> тары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r>
              <w:t>Двухсекционная моечная ванна, стеллаж для сушки</w:t>
            </w:r>
          </w:p>
        </w:tc>
      </w:tr>
      <w:tr w:rsidR="00CE407D">
        <w:tc>
          <w:tcPr>
            <w:tcW w:w="2551" w:type="dxa"/>
          </w:tcPr>
          <w:p w:rsidR="00CE407D" w:rsidRDefault="00CE407D">
            <w:pPr>
              <w:pStyle w:val="ConsPlusNormal"/>
              <w:jc w:val="both"/>
            </w:pPr>
            <w:r>
              <w:t xml:space="preserve">Производственное помещение </w:t>
            </w:r>
            <w:proofErr w:type="spellStart"/>
            <w:proofErr w:type="gramStart"/>
            <w:r>
              <w:t>буфета-раздаточной</w:t>
            </w:r>
            <w:proofErr w:type="spellEnd"/>
            <w:proofErr w:type="gramEnd"/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r>
              <w:t>Производственные столы (не менее двух), электроплита, холодильные шкафы (не менее двух); шкаф для хлеба, раздаточная, оборудованная мармитами, раковина для мытья рук, возможна установка посудомоечной машины</w:t>
            </w:r>
          </w:p>
        </w:tc>
      </w:tr>
      <w:tr w:rsidR="00CE407D">
        <w:tc>
          <w:tcPr>
            <w:tcW w:w="2551" w:type="dxa"/>
          </w:tcPr>
          <w:p w:rsidR="00CE407D" w:rsidRDefault="00CE407D">
            <w:pPr>
              <w:pStyle w:val="ConsPlusNormal"/>
              <w:jc w:val="both"/>
            </w:pPr>
            <w:r>
              <w:t xml:space="preserve">Посудомоечная </w:t>
            </w:r>
            <w:proofErr w:type="spellStart"/>
            <w:proofErr w:type="gramStart"/>
            <w:r>
              <w:t>буфета-раздаточной</w:t>
            </w:r>
            <w:proofErr w:type="spellEnd"/>
            <w:proofErr w:type="gramEnd"/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r>
              <w:t xml:space="preserve">Посудомоечная машина или </w:t>
            </w:r>
            <w:proofErr w:type="spellStart"/>
            <w:r>
              <w:t>трехсекционная</w:t>
            </w:r>
            <w:proofErr w:type="spellEnd"/>
            <w:r>
              <w:t xml:space="preserve"> ванна для мытья столовой посуды, двухсекционная ванна - для стеклянной посуды и столовых приборов, инвентаря, стеллаж (шкаф), раковина для мытья рук</w:t>
            </w:r>
          </w:p>
        </w:tc>
      </w:tr>
      <w:tr w:rsidR="00CE407D">
        <w:tc>
          <w:tcPr>
            <w:tcW w:w="2551" w:type="dxa"/>
          </w:tcPr>
          <w:p w:rsidR="00CE407D" w:rsidRDefault="00CE407D">
            <w:pPr>
              <w:pStyle w:val="ConsPlusNormal"/>
              <w:jc w:val="both"/>
            </w:pPr>
            <w:r>
              <w:t>Комната приема пищи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r>
              <w:t xml:space="preserve">Производственный стол, электроплита, </w:t>
            </w:r>
            <w:proofErr w:type="spellStart"/>
            <w:r>
              <w:t>СВЧ-печь</w:t>
            </w:r>
            <w:proofErr w:type="spellEnd"/>
            <w:r>
              <w:t>, холодильник, шкаф, моечная ванна, раковина для мытья рук</w:t>
            </w:r>
          </w:p>
        </w:tc>
      </w:tr>
      <w:tr w:rsidR="00CE407D">
        <w:tc>
          <w:tcPr>
            <w:tcW w:w="2551" w:type="dxa"/>
          </w:tcPr>
          <w:p w:rsidR="00CE407D" w:rsidRDefault="00CE407D">
            <w:pPr>
              <w:pStyle w:val="ConsPlusNormal"/>
              <w:jc w:val="both"/>
            </w:pPr>
            <w:r>
              <w:t>Буфет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proofErr w:type="gramStart"/>
            <w:r>
              <w:t>Стол, холодильное оборудование, полки, витрины, витрины с охлаждаемым прилавком, шкафы, кофе-машина, раковина для мытья рук</w:t>
            </w:r>
            <w:proofErr w:type="gramEnd"/>
          </w:p>
        </w:tc>
      </w:tr>
      <w:tr w:rsidR="00CE407D">
        <w:tc>
          <w:tcPr>
            <w:tcW w:w="2551" w:type="dxa"/>
          </w:tcPr>
          <w:p w:rsidR="00CE407D" w:rsidRDefault="00CE407D">
            <w:pPr>
              <w:pStyle w:val="ConsPlusNormal"/>
              <w:jc w:val="both"/>
            </w:pPr>
            <w:r>
              <w:t>Вагон-ресторан</w:t>
            </w:r>
          </w:p>
        </w:tc>
        <w:tc>
          <w:tcPr>
            <w:tcW w:w="6519" w:type="dxa"/>
          </w:tcPr>
          <w:p w:rsidR="00CE407D" w:rsidRDefault="00CE407D">
            <w:pPr>
              <w:pStyle w:val="ConsPlusNormal"/>
              <w:jc w:val="both"/>
            </w:pPr>
            <w:proofErr w:type="gramStart"/>
            <w:r>
              <w:t>плита с духовым шкафом с ограждением по периметру, тепловой шкаф для подогрева готовых блюд, печь СВЧ или конвекционная печь (укомплектованная термопарами),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производственные столы для сырой и готовой пищевой продукции, стол для сервирования, мойка 2-гнездная для мытья кухонной посуды, мойка для пищевой продукции, шкаф</w:t>
            </w:r>
            <w:proofErr w:type="gramEnd"/>
            <w:r>
              <w:t xml:space="preserve"> для оттаивания замороженной пищевой продукции (при отсутствии конвекционных печей), шкаф для приправ, шкаф сушильный и шкаф для хранения посуды и кухонного инвентаря, мусоросборник для пищевых отходов с крышкой и полиэтиленовыми вкладышами,</w:t>
            </w:r>
          </w:p>
        </w:tc>
      </w:tr>
    </w:tbl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ind w:firstLine="540"/>
        <w:jc w:val="both"/>
      </w:pPr>
      <w:r>
        <w:t>--------------------------------</w:t>
      </w:r>
    </w:p>
    <w:p w:rsidR="00CE407D" w:rsidRDefault="00CE407D">
      <w:pPr>
        <w:pStyle w:val="ConsPlusNormal"/>
        <w:spacing w:before="220"/>
        <w:ind w:firstLine="540"/>
        <w:jc w:val="both"/>
      </w:pPr>
      <w:bookmarkStart w:id="1" w:name="P292"/>
      <w:bookmarkEnd w:id="1"/>
      <w:r>
        <w:t xml:space="preserve">&lt;*&gt; Набор помещений и их оборудование определяется технологическими и объемно-планировочными решениями. </w:t>
      </w:r>
      <w:proofErr w:type="gramStart"/>
      <w:r>
        <w:t xml:space="preserve">Минимальный перечень оборудования производственных помещений столовых образовательных организаций и базовых предприятий питания </w:t>
      </w:r>
      <w:r>
        <w:lastRenderedPageBreak/>
        <w:t xml:space="preserve">предусмотрен в </w:t>
      </w:r>
      <w:hyperlink r:id="rId9" w:history="1">
        <w:r>
          <w:rPr>
            <w:color w:val="0000FF"/>
          </w:rPr>
          <w:t>таблице 6.18</w:t>
        </w:r>
      </w:hyperlink>
      <w:r>
        <w:t xml:space="preserve"> санитарных правил и норм </w:t>
      </w:r>
      <w:proofErr w:type="spellStart"/>
      <w:r>
        <w:t>СанПиН</w:t>
      </w:r>
      <w:proofErr w:type="spellEnd"/>
      <w:r>
        <w:t xml:space="preserve">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62296).</w:t>
      </w:r>
      <w:proofErr w:type="gramEnd"/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right"/>
        <w:outlineLvl w:val="0"/>
      </w:pPr>
      <w:r>
        <w:t>Приложение 2</w:t>
      </w:r>
    </w:p>
    <w:p w:rsidR="00CE407D" w:rsidRDefault="00CE407D">
      <w:pPr>
        <w:pStyle w:val="ConsPlusNormal"/>
        <w:jc w:val="right"/>
      </w:pPr>
      <w:r>
        <w:t>к МР 2.3.6.0233-21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jc w:val="center"/>
      </w:pPr>
      <w:bookmarkStart w:id="2" w:name="P301"/>
      <w:bookmarkEnd w:id="2"/>
      <w:r>
        <w:t>РЕКОМЕНДАЦИИ</w:t>
      </w:r>
    </w:p>
    <w:p w:rsidR="00CE407D" w:rsidRDefault="00CE407D">
      <w:pPr>
        <w:pStyle w:val="ConsPlusTitle"/>
        <w:jc w:val="center"/>
      </w:pPr>
      <w:r>
        <w:t>ПО ПРАВИЛАМ ОБРАБОТКИ УСТАНОВОК ДЛЯ ДОЗИРОВАННОГО РОЗЛИВА</w:t>
      </w:r>
    </w:p>
    <w:p w:rsidR="00CE407D" w:rsidRDefault="00CE407D">
      <w:pPr>
        <w:pStyle w:val="ConsPlusTitle"/>
        <w:jc w:val="center"/>
      </w:pPr>
      <w:r>
        <w:t>ПИТЬЕВОЙ ВОДЫ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ind w:firstLine="540"/>
        <w:jc w:val="both"/>
      </w:pPr>
      <w:r>
        <w:t>Мойку и санитарную обработку установок для дозированного розлива питьевой воды проводят сотрудники организованного детского коллектива, у которых в должностных инструкциях прописаны данные обязанности или компания, осуществляющая доставку воды.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ind w:firstLine="540"/>
        <w:jc w:val="both"/>
        <w:outlineLvl w:val="1"/>
      </w:pPr>
      <w:r>
        <w:t>1. Рекомендации по санитарной обработке ручных помп.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Мойку и санитарную обработку помпы необходимо проводить при каждой смене бутыли.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Мойка и санитарная обработка помпы проводится в моечных ваннах для мытья столовой посуды и включает в себя следующие этапы: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1.1. Снять помпу с бутыли, вынуть из нее наливной кран, водоразборные трубки и разъединить их.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1.2. Промыть все наружные и внутренние поверхности водоразборных трубок и наливного крана с использованием ершика под проточной водой.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1.3. Приготовить раствор дезинфекционного средства в концентрации для мытья столовой посуды (дезинфекционное средство должно быть разрешено для обработки столовой посуды, иметь инструкцию по применению).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1.4. Поместить основание помпы в моечную ванну с раствором так, чтобы все отверстия для воды были погружены (до насоса). Поместить туда же наливной кран, водоразборные трубки помпы, чтобы они были полностью погружены в раствор дезинфекционного средства. Время экспозиции определяется в соответствии с инструкцией по применению дезинфекционного средства.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1.5. Протереть наружные поверхности нажимного стакана и насоса (те части, которые не были погружены в раствор) чистой ветошью, смоченной в растворе дезинфекционного средства.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1.6. Промыть наливной кран и водоразборные трубки под проточной водой (длительность ополаскивания определяется в соответствии с инструкцией по применению дезинфекционного средства) с температурой воды не ниже 65 °C.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1.7. Высушить помпу.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ind w:firstLine="540"/>
        <w:jc w:val="both"/>
        <w:outlineLvl w:val="1"/>
      </w:pPr>
      <w:bookmarkStart w:id="3" w:name="P318"/>
      <w:bookmarkEnd w:id="3"/>
      <w:r>
        <w:t xml:space="preserve">2. Рекомендации по мойке и санитарной обработке </w:t>
      </w:r>
      <w:proofErr w:type="spellStart"/>
      <w:r>
        <w:t>кулера</w:t>
      </w:r>
      <w:proofErr w:type="spellEnd"/>
      <w:r>
        <w:t>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Необходимо проводить регулярную мойку поверхностей </w:t>
      </w:r>
      <w:proofErr w:type="spellStart"/>
      <w:r>
        <w:t>кулера</w:t>
      </w:r>
      <w:proofErr w:type="spellEnd"/>
      <w:r>
        <w:t xml:space="preserve">, контактирующих с водой, и </w:t>
      </w:r>
      <w:r>
        <w:lastRenderedPageBreak/>
        <w:t>их санитарную обработку.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ind w:firstLine="540"/>
        <w:jc w:val="both"/>
        <w:outlineLvl w:val="2"/>
      </w:pPr>
      <w:r>
        <w:t xml:space="preserve">2.1. Рекомендации по мойке </w:t>
      </w:r>
      <w:proofErr w:type="spellStart"/>
      <w:r>
        <w:t>кулера</w:t>
      </w:r>
      <w:proofErr w:type="spellEnd"/>
      <w:r>
        <w:t>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2.1.1. Для мойки </w:t>
      </w:r>
      <w:proofErr w:type="spellStart"/>
      <w:r>
        <w:t>кулера</w:t>
      </w:r>
      <w:proofErr w:type="spellEnd"/>
      <w:r>
        <w:t xml:space="preserve"> потребуется: чистая щетка, жидкое средство для мытья посуды, чистая ветошь.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2.1.2. Мойку проводят не реже 1 раза в 7 календарных дней.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2.1.3. Снять бутыль с </w:t>
      </w:r>
      <w:proofErr w:type="spellStart"/>
      <w:r>
        <w:t>кулера</w:t>
      </w:r>
      <w:proofErr w:type="spellEnd"/>
      <w:r>
        <w:t>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2.1.4. Тщательно промыть все наружные поверхности щеткой с жидким средством для мытья посуды. Особое внимание уделить верхнему участку вокруг иглы, куда надевается бутыль.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2.1.5. Снять поддон, вынуть из него решетку, промыть поддон щеткой с моющим средством, а затем тщательно прополоскать его проточной водой. Протереть насухо чистой сухой ветошью.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2.1.6. Протереть начисто наружную поверхность </w:t>
      </w:r>
      <w:proofErr w:type="spellStart"/>
      <w:r>
        <w:t>кулера</w:t>
      </w:r>
      <w:proofErr w:type="spellEnd"/>
      <w:r>
        <w:t>, чтобы не осталось следов пены моющего средства.</w:t>
      </w:r>
    </w:p>
    <w:p w:rsidR="00CE407D" w:rsidRDefault="00CE407D">
      <w:pPr>
        <w:pStyle w:val="ConsPlusNormal"/>
        <w:spacing w:before="220"/>
        <w:ind w:firstLine="540"/>
        <w:jc w:val="both"/>
      </w:pPr>
      <w:bookmarkStart w:id="4" w:name="P328"/>
      <w:bookmarkEnd w:id="4"/>
      <w:r>
        <w:t>2.1.7. Вставить поддон на место.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2.1.8. Установить бутыль на </w:t>
      </w:r>
      <w:proofErr w:type="spellStart"/>
      <w:r>
        <w:t>кулер</w:t>
      </w:r>
      <w:proofErr w:type="spellEnd"/>
      <w:r>
        <w:t xml:space="preserve">, предварительно сняв </w:t>
      </w:r>
      <w:proofErr w:type="spellStart"/>
      <w:r>
        <w:t>стикер</w:t>
      </w:r>
      <w:proofErr w:type="spellEnd"/>
      <w:r>
        <w:t>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2.1.9. Слить из каждого крана по стакану воды, чтобы промыть краны от возможного попадания моющего средства.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ind w:firstLine="540"/>
        <w:jc w:val="both"/>
        <w:outlineLvl w:val="2"/>
      </w:pPr>
      <w:r>
        <w:t xml:space="preserve">2.2. Рекомендации по санитарной обработке </w:t>
      </w:r>
      <w:proofErr w:type="spellStart"/>
      <w:r>
        <w:t>кулера</w:t>
      </w:r>
      <w:proofErr w:type="spellEnd"/>
      <w:r>
        <w:t>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Санитарная обработка </w:t>
      </w:r>
      <w:proofErr w:type="spellStart"/>
      <w:r>
        <w:t>кулера</w:t>
      </w:r>
      <w:proofErr w:type="spellEnd"/>
      <w:r>
        <w:t xml:space="preserve"> проводится после его мойки с периодичностью - не реже одного раза в три месяца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2.2.1. Для санитарной обработки </w:t>
      </w:r>
      <w:proofErr w:type="spellStart"/>
      <w:r>
        <w:t>кулера</w:t>
      </w:r>
      <w:proofErr w:type="spellEnd"/>
      <w:r>
        <w:t xml:space="preserve"> потребуется: чистая щетка, ершик, резиновые перчатки, жидкое моющее средство для мытья посуды и дезинфекционное средство (дезинфекционное средство должно быть разрешено для обработки столовой посуды, иметь инструкцию по применению), 4 бутылки емкостью не менее пяти литров очищенной воды, ветошь.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2.2.2. Снять бутыль с </w:t>
      </w:r>
      <w:proofErr w:type="spellStart"/>
      <w:r>
        <w:t>кулера</w:t>
      </w:r>
      <w:proofErr w:type="spellEnd"/>
      <w:r>
        <w:t>. Слить в воду из холодного и горячего кранов, открыть задние сливные отверстия и слить воду из них.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2.2.3. Развести дезинфекционный раствор. Для этого открыть 1 пятилитровую бутылку воды и добавить в нее дезинфекционное средство, в концентрации для мытья столовой посуды, закрыть бутылку крышкой и взболтать. Затем оставить бутылку до полного растворения дезинфекционного средства в воде.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2.2.4. Закрыть заднее сливное отверстие и опустить краны в обычное положение "закрыто".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2.2.5. Открутить краны, тщательно промыть их изнутри и снаружи щеткой и ершиком с использованием моющего средства для мытья посуды. Тщательно прополоскать их в проточной воде.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2.2.6. Промыть все внешние поверхности </w:t>
      </w:r>
      <w:proofErr w:type="spellStart"/>
      <w:r>
        <w:t>кулера</w:t>
      </w:r>
      <w:proofErr w:type="spellEnd"/>
      <w:r>
        <w:t xml:space="preserve">, согласно указанным в </w:t>
      </w:r>
      <w:hyperlink w:anchor="P318" w:history="1">
        <w:r>
          <w:rPr>
            <w:color w:val="0000FF"/>
          </w:rPr>
          <w:t>п. 2</w:t>
        </w:r>
      </w:hyperlink>
      <w:r>
        <w:t xml:space="preserve"> рекомендациям по мойке </w:t>
      </w:r>
      <w:proofErr w:type="spellStart"/>
      <w:r>
        <w:t>кулера</w:t>
      </w:r>
      <w:proofErr w:type="spellEnd"/>
      <w:r>
        <w:t xml:space="preserve">, до </w:t>
      </w:r>
      <w:hyperlink w:anchor="P328" w:history="1">
        <w:r>
          <w:rPr>
            <w:color w:val="0000FF"/>
          </w:rPr>
          <w:t>п. 2.1.7</w:t>
        </w:r>
      </w:hyperlink>
      <w:r>
        <w:t xml:space="preserve"> включительно.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2.2.7. Прикрутить краны на место.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lastRenderedPageBreak/>
        <w:t xml:space="preserve">2.2.8. Открыть краны, подставить под них емкости. Аккуратно налить дезинфекционный раствор в верхнюю чашу </w:t>
      </w:r>
      <w:proofErr w:type="spellStart"/>
      <w:r>
        <w:t>кулера</w:t>
      </w:r>
      <w:proofErr w:type="spellEnd"/>
      <w:r>
        <w:t xml:space="preserve"> (углубление, где располагается игла для бутыли) до тех пор, пока из крана польется раствор. Закрыть краны. Продолжать наливать раствор в верхнюю чашу до заполнения (игла должна быть скрыта дезинфекционным раствором).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2.2.9. Оставить </w:t>
      </w:r>
      <w:proofErr w:type="spellStart"/>
      <w:r>
        <w:t>кулер</w:t>
      </w:r>
      <w:proofErr w:type="spellEnd"/>
      <w:r>
        <w:t xml:space="preserve"> с дезинфекционным раствором на время, необходимое для дезинфекции в соответствии с инструкцией по применению.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2.2.10. Слить дезинфекционный раствор из кранов, затем из задних сливных отверстий.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2.2.11. Закрыть задние сливные отверстия.</w:t>
      </w:r>
    </w:p>
    <w:p w:rsidR="00CE407D" w:rsidRDefault="00CE407D">
      <w:pPr>
        <w:pStyle w:val="ConsPlusNormal"/>
        <w:spacing w:before="220"/>
        <w:ind w:firstLine="540"/>
        <w:jc w:val="both"/>
      </w:pPr>
      <w:bookmarkStart w:id="5" w:name="P345"/>
      <w:bookmarkEnd w:id="5"/>
      <w:r>
        <w:t xml:space="preserve">2.2.12. Открыть краны, подставить под них емкости. Наполнить верхнюю чашу </w:t>
      </w:r>
      <w:proofErr w:type="spellStart"/>
      <w:r>
        <w:t>кулера</w:t>
      </w:r>
      <w:proofErr w:type="spellEnd"/>
      <w:r>
        <w:t xml:space="preserve"> питьевой водой из пятилитровой бутыли до тех пор, пока из крана не польется вода. Закрыть краны. Продолжить наливать воду в верхнюю чашу до заполнения (игла должна быть скрыта водой). Затем слить воду из кранов.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2.2.13. Повторите </w:t>
      </w:r>
      <w:hyperlink w:anchor="P345" w:history="1">
        <w:r>
          <w:rPr>
            <w:color w:val="0000FF"/>
          </w:rPr>
          <w:t>п. 2.2.12</w:t>
        </w:r>
      </w:hyperlink>
      <w:r>
        <w:t xml:space="preserve"> еще два раза. Всего необходимо промыть </w:t>
      </w:r>
      <w:proofErr w:type="spellStart"/>
      <w:r>
        <w:t>кулер</w:t>
      </w:r>
      <w:proofErr w:type="spellEnd"/>
      <w:r>
        <w:t xml:space="preserve"> очищенной питьевой водой 3 раза.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2.2.14. Установить полную бутыль на </w:t>
      </w:r>
      <w:proofErr w:type="spellStart"/>
      <w:r>
        <w:t>кулер</w:t>
      </w:r>
      <w:proofErr w:type="spellEnd"/>
      <w:r>
        <w:t xml:space="preserve">, предварительно сняв </w:t>
      </w:r>
      <w:proofErr w:type="spellStart"/>
      <w:r>
        <w:t>стикер</w:t>
      </w:r>
      <w:proofErr w:type="spellEnd"/>
      <w:r>
        <w:t>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 xml:space="preserve">2.2.15. </w:t>
      </w:r>
      <w:proofErr w:type="spellStart"/>
      <w:r>
        <w:t>Кулер</w:t>
      </w:r>
      <w:proofErr w:type="spellEnd"/>
      <w:r>
        <w:t xml:space="preserve"> готов к использованию.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right"/>
        <w:outlineLvl w:val="0"/>
      </w:pPr>
      <w:r>
        <w:t>Приложение 3</w:t>
      </w:r>
    </w:p>
    <w:p w:rsidR="00CE407D" w:rsidRDefault="00CE407D">
      <w:pPr>
        <w:pStyle w:val="ConsPlusNormal"/>
        <w:jc w:val="right"/>
      </w:pPr>
      <w:r>
        <w:t>к МР 2.3.6.0233-21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right"/>
      </w:pPr>
      <w:r>
        <w:t>Рекомендуемый образец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center"/>
      </w:pPr>
      <w:bookmarkStart w:id="6" w:name="P359"/>
      <w:bookmarkEnd w:id="6"/>
      <w:r>
        <w:t xml:space="preserve">Журнал учета использования </w:t>
      </w:r>
      <w:proofErr w:type="spellStart"/>
      <w:r>
        <w:t>фритюрных</w:t>
      </w:r>
      <w:proofErr w:type="spellEnd"/>
      <w:r>
        <w:t xml:space="preserve"> жиров</w:t>
      </w:r>
    </w:p>
    <w:p w:rsidR="00CE407D" w:rsidRDefault="00CE40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680"/>
        <w:gridCol w:w="1191"/>
        <w:gridCol w:w="794"/>
        <w:gridCol w:w="739"/>
        <w:gridCol w:w="854"/>
        <w:gridCol w:w="1224"/>
        <w:gridCol w:w="906"/>
        <w:gridCol w:w="906"/>
        <w:gridCol w:w="850"/>
      </w:tblGrid>
      <w:tr w:rsidR="00CE407D">
        <w:tc>
          <w:tcPr>
            <w:tcW w:w="907" w:type="dxa"/>
            <w:vMerge w:val="restart"/>
          </w:tcPr>
          <w:p w:rsidR="00CE407D" w:rsidRDefault="00CE407D">
            <w:pPr>
              <w:pStyle w:val="ConsPlusNormal"/>
              <w:jc w:val="center"/>
            </w:pPr>
            <w:r>
              <w:t>Дата (час) начала использования жира</w:t>
            </w:r>
          </w:p>
        </w:tc>
        <w:tc>
          <w:tcPr>
            <w:tcW w:w="680" w:type="dxa"/>
            <w:vMerge w:val="restart"/>
          </w:tcPr>
          <w:p w:rsidR="00CE407D" w:rsidRDefault="00CE407D">
            <w:pPr>
              <w:pStyle w:val="ConsPlusNormal"/>
              <w:jc w:val="center"/>
            </w:pPr>
            <w:r>
              <w:t xml:space="preserve">Вид </w:t>
            </w:r>
            <w:proofErr w:type="spellStart"/>
            <w:r>
              <w:t>фритюрного</w:t>
            </w:r>
            <w:proofErr w:type="spellEnd"/>
            <w:r>
              <w:t xml:space="preserve"> жира</w:t>
            </w:r>
          </w:p>
        </w:tc>
        <w:tc>
          <w:tcPr>
            <w:tcW w:w="1191" w:type="dxa"/>
            <w:vMerge w:val="restart"/>
          </w:tcPr>
          <w:p w:rsidR="00CE407D" w:rsidRDefault="00CE407D">
            <w:pPr>
              <w:pStyle w:val="ConsPlusNormal"/>
              <w:jc w:val="center"/>
            </w:pPr>
            <w:r>
              <w:t>Органолептическая оценка качества жира на начало жарки</w:t>
            </w:r>
          </w:p>
        </w:tc>
        <w:tc>
          <w:tcPr>
            <w:tcW w:w="794" w:type="dxa"/>
            <w:vMerge w:val="restart"/>
          </w:tcPr>
          <w:p w:rsidR="00CE407D" w:rsidRDefault="00CE407D">
            <w:pPr>
              <w:pStyle w:val="ConsPlusNormal"/>
              <w:jc w:val="center"/>
            </w:pPr>
            <w:r>
              <w:t>Тип жарочного оборудования</w:t>
            </w:r>
          </w:p>
        </w:tc>
        <w:tc>
          <w:tcPr>
            <w:tcW w:w="739" w:type="dxa"/>
            <w:vMerge w:val="restart"/>
          </w:tcPr>
          <w:p w:rsidR="00CE407D" w:rsidRDefault="00CE407D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854" w:type="dxa"/>
            <w:vMerge w:val="restart"/>
          </w:tcPr>
          <w:p w:rsidR="00CE407D" w:rsidRDefault="00CE407D">
            <w:pPr>
              <w:pStyle w:val="ConsPlusNormal"/>
              <w:jc w:val="center"/>
            </w:pPr>
            <w:r>
              <w:t xml:space="preserve">Время окончания </w:t>
            </w:r>
            <w:proofErr w:type="spellStart"/>
            <w:r>
              <w:t>фритюрной</w:t>
            </w:r>
            <w:proofErr w:type="spellEnd"/>
            <w:r>
              <w:t xml:space="preserve"> жарки</w:t>
            </w:r>
          </w:p>
        </w:tc>
        <w:tc>
          <w:tcPr>
            <w:tcW w:w="1224" w:type="dxa"/>
            <w:vMerge w:val="restart"/>
          </w:tcPr>
          <w:p w:rsidR="00CE407D" w:rsidRDefault="00CE407D">
            <w:pPr>
              <w:pStyle w:val="ConsPlusNormal"/>
              <w:jc w:val="center"/>
            </w:pPr>
            <w:r>
              <w:t>Органолептическая оценка качества жира по окончании жарки</w:t>
            </w:r>
          </w:p>
        </w:tc>
        <w:tc>
          <w:tcPr>
            <w:tcW w:w="1812" w:type="dxa"/>
            <w:gridSpan w:val="2"/>
          </w:tcPr>
          <w:p w:rsidR="00CE407D" w:rsidRDefault="00CE407D">
            <w:pPr>
              <w:pStyle w:val="ConsPlusNormal"/>
              <w:jc w:val="center"/>
            </w:pPr>
            <w:r>
              <w:t>Использование оставшегося жира</w:t>
            </w:r>
          </w:p>
        </w:tc>
        <w:tc>
          <w:tcPr>
            <w:tcW w:w="850" w:type="dxa"/>
            <w:vMerge w:val="restart"/>
          </w:tcPr>
          <w:p w:rsidR="00CE407D" w:rsidRDefault="00CE407D">
            <w:pPr>
              <w:pStyle w:val="ConsPlusNormal"/>
              <w:jc w:val="center"/>
            </w:pPr>
            <w:r>
              <w:t>Должность, Ф.И.О. контролера</w:t>
            </w:r>
          </w:p>
        </w:tc>
      </w:tr>
      <w:tr w:rsidR="00CE407D">
        <w:tc>
          <w:tcPr>
            <w:tcW w:w="907" w:type="dxa"/>
            <w:vMerge/>
          </w:tcPr>
          <w:p w:rsidR="00CE407D" w:rsidRDefault="00CE407D"/>
        </w:tc>
        <w:tc>
          <w:tcPr>
            <w:tcW w:w="680" w:type="dxa"/>
            <w:vMerge/>
          </w:tcPr>
          <w:p w:rsidR="00CE407D" w:rsidRDefault="00CE407D"/>
        </w:tc>
        <w:tc>
          <w:tcPr>
            <w:tcW w:w="1191" w:type="dxa"/>
            <w:vMerge/>
          </w:tcPr>
          <w:p w:rsidR="00CE407D" w:rsidRDefault="00CE407D"/>
        </w:tc>
        <w:tc>
          <w:tcPr>
            <w:tcW w:w="794" w:type="dxa"/>
            <w:vMerge/>
          </w:tcPr>
          <w:p w:rsidR="00CE407D" w:rsidRDefault="00CE407D"/>
        </w:tc>
        <w:tc>
          <w:tcPr>
            <w:tcW w:w="739" w:type="dxa"/>
            <w:vMerge/>
          </w:tcPr>
          <w:p w:rsidR="00CE407D" w:rsidRDefault="00CE407D"/>
        </w:tc>
        <w:tc>
          <w:tcPr>
            <w:tcW w:w="854" w:type="dxa"/>
            <w:vMerge/>
          </w:tcPr>
          <w:p w:rsidR="00CE407D" w:rsidRDefault="00CE407D"/>
        </w:tc>
        <w:tc>
          <w:tcPr>
            <w:tcW w:w="1224" w:type="dxa"/>
            <w:vMerge/>
          </w:tcPr>
          <w:p w:rsidR="00CE407D" w:rsidRDefault="00CE407D"/>
        </w:tc>
        <w:tc>
          <w:tcPr>
            <w:tcW w:w="906" w:type="dxa"/>
          </w:tcPr>
          <w:p w:rsidR="00CE407D" w:rsidRDefault="00CE407D">
            <w:pPr>
              <w:pStyle w:val="ConsPlusNormal"/>
              <w:jc w:val="center"/>
            </w:pPr>
            <w:r>
              <w:t xml:space="preserve">переходящий остаток, </w:t>
            </w:r>
            <w:proofErr w:type="gramStart"/>
            <w:r>
              <w:t>кг</w:t>
            </w:r>
            <w:proofErr w:type="gramEnd"/>
          </w:p>
        </w:tc>
        <w:tc>
          <w:tcPr>
            <w:tcW w:w="906" w:type="dxa"/>
          </w:tcPr>
          <w:p w:rsidR="00CE407D" w:rsidRDefault="00CE407D">
            <w:pPr>
              <w:pStyle w:val="ConsPlusNormal"/>
              <w:jc w:val="center"/>
            </w:pPr>
            <w:r>
              <w:t xml:space="preserve">утилизированный жир, </w:t>
            </w:r>
            <w:proofErr w:type="gramStart"/>
            <w:r>
              <w:t>кг</w:t>
            </w:r>
            <w:proofErr w:type="gramEnd"/>
          </w:p>
        </w:tc>
        <w:tc>
          <w:tcPr>
            <w:tcW w:w="850" w:type="dxa"/>
            <w:vMerge/>
          </w:tcPr>
          <w:p w:rsidR="00CE407D" w:rsidRDefault="00CE407D"/>
        </w:tc>
      </w:tr>
      <w:tr w:rsidR="00CE407D">
        <w:tc>
          <w:tcPr>
            <w:tcW w:w="907" w:type="dxa"/>
          </w:tcPr>
          <w:p w:rsidR="00CE407D" w:rsidRDefault="00CE40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E407D" w:rsidRDefault="00CE40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CE407D" w:rsidRDefault="00CE40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CE407D" w:rsidRDefault="00CE40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4" w:type="dxa"/>
          </w:tcPr>
          <w:p w:rsidR="00CE407D" w:rsidRDefault="00CE40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4" w:type="dxa"/>
          </w:tcPr>
          <w:p w:rsidR="00CE407D" w:rsidRDefault="00CE40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6" w:type="dxa"/>
          </w:tcPr>
          <w:p w:rsidR="00CE407D" w:rsidRDefault="00CE40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6" w:type="dxa"/>
          </w:tcPr>
          <w:p w:rsidR="00CE407D" w:rsidRDefault="00CE40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CE407D" w:rsidRDefault="00CE407D">
            <w:pPr>
              <w:pStyle w:val="ConsPlusNormal"/>
              <w:jc w:val="center"/>
            </w:pPr>
            <w:r>
              <w:t>10</w:t>
            </w:r>
          </w:p>
        </w:tc>
      </w:tr>
      <w:tr w:rsidR="00CE407D">
        <w:tc>
          <w:tcPr>
            <w:tcW w:w="907" w:type="dxa"/>
          </w:tcPr>
          <w:p w:rsidR="00CE407D" w:rsidRDefault="00CE407D">
            <w:pPr>
              <w:pStyle w:val="ConsPlusNormal"/>
            </w:pPr>
          </w:p>
        </w:tc>
        <w:tc>
          <w:tcPr>
            <w:tcW w:w="680" w:type="dxa"/>
          </w:tcPr>
          <w:p w:rsidR="00CE407D" w:rsidRDefault="00CE407D">
            <w:pPr>
              <w:pStyle w:val="ConsPlusNormal"/>
            </w:pPr>
          </w:p>
        </w:tc>
        <w:tc>
          <w:tcPr>
            <w:tcW w:w="1191" w:type="dxa"/>
          </w:tcPr>
          <w:p w:rsidR="00CE407D" w:rsidRDefault="00CE407D">
            <w:pPr>
              <w:pStyle w:val="ConsPlusNormal"/>
            </w:pPr>
          </w:p>
        </w:tc>
        <w:tc>
          <w:tcPr>
            <w:tcW w:w="794" w:type="dxa"/>
          </w:tcPr>
          <w:p w:rsidR="00CE407D" w:rsidRDefault="00CE407D">
            <w:pPr>
              <w:pStyle w:val="ConsPlusNormal"/>
            </w:pPr>
          </w:p>
        </w:tc>
        <w:tc>
          <w:tcPr>
            <w:tcW w:w="739" w:type="dxa"/>
          </w:tcPr>
          <w:p w:rsidR="00CE407D" w:rsidRDefault="00CE407D">
            <w:pPr>
              <w:pStyle w:val="ConsPlusNormal"/>
            </w:pPr>
          </w:p>
        </w:tc>
        <w:tc>
          <w:tcPr>
            <w:tcW w:w="854" w:type="dxa"/>
          </w:tcPr>
          <w:p w:rsidR="00CE407D" w:rsidRDefault="00CE407D">
            <w:pPr>
              <w:pStyle w:val="ConsPlusNormal"/>
            </w:pPr>
          </w:p>
        </w:tc>
        <w:tc>
          <w:tcPr>
            <w:tcW w:w="1224" w:type="dxa"/>
          </w:tcPr>
          <w:p w:rsidR="00CE407D" w:rsidRDefault="00CE407D">
            <w:pPr>
              <w:pStyle w:val="ConsPlusNormal"/>
            </w:pPr>
          </w:p>
        </w:tc>
        <w:tc>
          <w:tcPr>
            <w:tcW w:w="906" w:type="dxa"/>
          </w:tcPr>
          <w:p w:rsidR="00CE407D" w:rsidRDefault="00CE407D">
            <w:pPr>
              <w:pStyle w:val="ConsPlusNormal"/>
            </w:pPr>
          </w:p>
        </w:tc>
        <w:tc>
          <w:tcPr>
            <w:tcW w:w="906" w:type="dxa"/>
          </w:tcPr>
          <w:p w:rsidR="00CE407D" w:rsidRDefault="00CE407D">
            <w:pPr>
              <w:pStyle w:val="ConsPlusNormal"/>
            </w:pPr>
          </w:p>
        </w:tc>
        <w:tc>
          <w:tcPr>
            <w:tcW w:w="850" w:type="dxa"/>
          </w:tcPr>
          <w:p w:rsidR="00CE407D" w:rsidRDefault="00CE407D">
            <w:pPr>
              <w:pStyle w:val="ConsPlusNormal"/>
            </w:pPr>
          </w:p>
        </w:tc>
      </w:tr>
    </w:tbl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right"/>
        <w:outlineLvl w:val="0"/>
      </w:pPr>
      <w:r>
        <w:t>Приложение 4</w:t>
      </w:r>
    </w:p>
    <w:p w:rsidR="00CE407D" w:rsidRDefault="00CE407D">
      <w:pPr>
        <w:pStyle w:val="ConsPlusNormal"/>
        <w:jc w:val="right"/>
      </w:pPr>
      <w:r>
        <w:t>к МР 2.3.6.0233-21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jc w:val="center"/>
      </w:pPr>
      <w:bookmarkStart w:id="7" w:name="P400"/>
      <w:bookmarkEnd w:id="7"/>
      <w:r>
        <w:lastRenderedPageBreak/>
        <w:t>РЕКОМЕНДАЦИИ ПО ОТБОРУ СУТОЧНЫХ ПРОБ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ind w:firstLine="540"/>
        <w:jc w:val="both"/>
      </w:pPr>
      <w:r>
        <w:t>Проба отбирается от каждой партии приготовленных на пищеблоке блюд, а также однократно по всем выдаваемым с рационом питания готовым пищевым продуктам.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Суточная проба отбирается из котла перед раздачей или с линии раздачи (или транспортировкой).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Отбору подлежат все готовые блюда, а также пищевые продукты, выдаваемые детям без термической обработки в соответствии с меню.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Продукция промышленного производства может отбираться как в организации питания, непосредственно перед раздачей, так и на складе (ПЛК) от поступившей партии и хранится до конца ее реализации в выделенном холодильнике с маркировкой "фасованная проба" на складе.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Блюда отбираются в полном объеме, но не менее 100 гр. Фасованная продукция, выдаваемая поштучно, оставляется в количестве - 1 шт.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Гарниры отбираются отдельно от основного (мясного, рыбного или из мяса птицы блюда).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Пробы отбираются стерильными (или прокипяченными) ложками и помещаются в промаркированную стерильную (или прокипяченную) стеклянную (пластиковую) посуду с плотно закрывающимися крышками.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Пробы от каждого приема и приготовления пищи размещаются на подносе.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Поднос с пробами маркируется с указанием наименования приема пищи и датой отбора.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Отобранные пробы сохраняют в течение 48 часов с момента их употребления в специальном холодильнике "Для суточных проб" или в специально отведенном месте в холодильнике при температуре плюс 2 - плюс 6 °C.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При неудовлетворительных результатах лабораторных исследований продукции повторно исследуется удвоенное количество образцов, проводится дополнительный контроль производства по ходу технологического процесса, сырья, полуфабрикатов, вспомогательных материалов, воды и воздуха, санитарной одежды, рук работников организации, санитарно-гигиенического состояния всех рабочих помещений.</w:t>
      </w:r>
    </w:p>
    <w:p w:rsidR="00CE407D" w:rsidRDefault="00CE407D">
      <w:pPr>
        <w:pStyle w:val="ConsPlusNormal"/>
        <w:spacing w:before="220"/>
        <w:ind w:firstLine="540"/>
        <w:jc w:val="both"/>
      </w:pPr>
      <w:r>
        <w:t>При получении неудовлетворительных результатов лабораторных исследований разрабатываются и проводятся необходимые санитарно-гигиенические и противоэпидемические мероприятия.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right"/>
        <w:outlineLvl w:val="0"/>
      </w:pPr>
      <w:r>
        <w:t>Приложение 5</w:t>
      </w:r>
    </w:p>
    <w:p w:rsidR="00CE407D" w:rsidRDefault="00CE407D">
      <w:pPr>
        <w:pStyle w:val="ConsPlusNormal"/>
        <w:jc w:val="right"/>
      </w:pPr>
      <w:r>
        <w:t>к МР 2.3.6.0233-21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jc w:val="center"/>
      </w:pPr>
      <w:bookmarkStart w:id="8" w:name="P422"/>
      <w:bookmarkEnd w:id="8"/>
      <w:r>
        <w:t>РЕКОМЕНДУЕМЫЙ СОСТАВ</w:t>
      </w:r>
    </w:p>
    <w:p w:rsidR="00CE407D" w:rsidRDefault="00CE407D">
      <w:pPr>
        <w:pStyle w:val="ConsPlusTitle"/>
        <w:jc w:val="center"/>
      </w:pPr>
      <w:r>
        <w:t>ПРОИЗВОДСТВЕННЫХ И ВСПОМОГАТЕЛЬНЫХ ПОМЕЩЕНИЙ</w:t>
      </w:r>
    </w:p>
    <w:p w:rsidR="00CE407D" w:rsidRDefault="00CE407D">
      <w:pPr>
        <w:pStyle w:val="ConsPlusTitle"/>
        <w:jc w:val="center"/>
      </w:pPr>
      <w:r>
        <w:t>КОНДИТЕРСКОГО ЦЕХА</w:t>
      </w:r>
    </w:p>
    <w:p w:rsidR="00CE407D" w:rsidRDefault="00CE40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4309"/>
        <w:gridCol w:w="1191"/>
        <w:gridCol w:w="1474"/>
        <w:gridCol w:w="1134"/>
      </w:tblGrid>
      <w:tr w:rsidR="00CE407D">
        <w:tc>
          <w:tcPr>
            <w:tcW w:w="964" w:type="dxa"/>
            <w:vMerge w:val="restart"/>
          </w:tcPr>
          <w:p w:rsidR="00CE407D" w:rsidRDefault="00CE407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09" w:type="dxa"/>
            <w:vMerge w:val="restart"/>
          </w:tcPr>
          <w:p w:rsidR="00CE407D" w:rsidRDefault="00CE407D">
            <w:pPr>
              <w:pStyle w:val="ConsPlusNormal"/>
              <w:jc w:val="center"/>
            </w:pPr>
            <w:r>
              <w:t>Название помещений</w:t>
            </w:r>
          </w:p>
        </w:tc>
        <w:tc>
          <w:tcPr>
            <w:tcW w:w="3799" w:type="dxa"/>
            <w:gridSpan w:val="3"/>
          </w:tcPr>
          <w:p w:rsidR="00CE407D" w:rsidRDefault="00CE407D">
            <w:pPr>
              <w:pStyle w:val="ConsPlusNormal"/>
              <w:jc w:val="center"/>
            </w:pPr>
            <w:r>
              <w:t>С производством изделий</w:t>
            </w:r>
          </w:p>
        </w:tc>
      </w:tr>
      <w:tr w:rsidR="00CE407D">
        <w:tc>
          <w:tcPr>
            <w:tcW w:w="964" w:type="dxa"/>
            <w:vMerge/>
          </w:tcPr>
          <w:p w:rsidR="00CE407D" w:rsidRDefault="00CE407D"/>
        </w:tc>
        <w:tc>
          <w:tcPr>
            <w:tcW w:w="4309" w:type="dxa"/>
            <w:vMerge/>
          </w:tcPr>
          <w:p w:rsidR="00CE407D" w:rsidRDefault="00CE407D"/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в сутки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кремовых</w:t>
            </w:r>
          </w:p>
        </w:tc>
        <w:tc>
          <w:tcPr>
            <w:tcW w:w="1134" w:type="dxa"/>
            <w:vMerge w:val="restart"/>
          </w:tcPr>
          <w:p w:rsidR="00CE407D" w:rsidRDefault="00CE407D">
            <w:pPr>
              <w:pStyle w:val="ConsPlusNormal"/>
              <w:jc w:val="center"/>
            </w:pPr>
            <w:r>
              <w:t>без крема</w:t>
            </w:r>
          </w:p>
        </w:tc>
      </w:tr>
      <w:tr w:rsidR="00CE407D">
        <w:tc>
          <w:tcPr>
            <w:tcW w:w="964" w:type="dxa"/>
            <w:vMerge/>
          </w:tcPr>
          <w:p w:rsidR="00CE407D" w:rsidRDefault="00CE407D"/>
        </w:tc>
        <w:tc>
          <w:tcPr>
            <w:tcW w:w="4309" w:type="dxa"/>
            <w:vMerge/>
          </w:tcPr>
          <w:p w:rsidR="00CE407D" w:rsidRDefault="00CE407D"/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до 300 кг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менее 100 кг</w:t>
            </w:r>
          </w:p>
        </w:tc>
        <w:tc>
          <w:tcPr>
            <w:tcW w:w="1134" w:type="dxa"/>
            <w:vMerge/>
          </w:tcPr>
          <w:p w:rsidR="00CE407D" w:rsidRDefault="00CE407D"/>
        </w:tc>
      </w:tr>
      <w:tr w:rsidR="00CE407D">
        <w:tc>
          <w:tcPr>
            <w:tcW w:w="964" w:type="dxa"/>
          </w:tcPr>
          <w:p w:rsidR="00CE407D" w:rsidRDefault="00CE407D">
            <w:pPr>
              <w:pStyle w:val="ConsPlusNormal"/>
              <w:jc w:val="center"/>
            </w:pPr>
            <w:bookmarkStart w:id="9" w:name="P434"/>
            <w:bookmarkEnd w:id="9"/>
            <w:r>
              <w:t xml:space="preserve">1 </w:t>
            </w:r>
            <w:hyperlink w:anchor="P529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4309" w:type="dxa"/>
          </w:tcPr>
          <w:p w:rsidR="00CE407D" w:rsidRDefault="00CE407D">
            <w:pPr>
              <w:pStyle w:val="ConsPlusNormal"/>
            </w:pPr>
            <w:r>
              <w:t>Кладовая суточного хранения сырья с холодильным оборудованием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  <w:p w:rsidR="00CE407D" w:rsidRDefault="00CE407D">
            <w:pPr>
              <w:pStyle w:val="ConsPlusNormal"/>
              <w:jc w:val="center"/>
            </w:pPr>
            <w:r>
              <w:t>(</w:t>
            </w:r>
            <w:hyperlink w:anchor="P434" w:history="1">
              <w:r>
                <w:rPr>
                  <w:color w:val="0000FF"/>
                </w:rPr>
                <w:t>1</w:t>
              </w:r>
            </w:hyperlink>
            <w:r>
              <w:t xml:space="preserve"> + </w:t>
            </w:r>
            <w:hyperlink w:anchor="P441" w:history="1">
              <w:r>
                <w:rPr>
                  <w:color w:val="0000FF"/>
                </w:rPr>
                <w:t>2</w:t>
              </w:r>
            </w:hyperlink>
            <w:r>
              <w:t xml:space="preserve"> + </w:t>
            </w:r>
            <w:hyperlink w:anchor="P484" w:history="1">
              <w:r>
                <w:rPr>
                  <w:color w:val="0000FF"/>
                </w:rPr>
                <w:t>8</w:t>
              </w:r>
            </w:hyperlink>
            <w:r>
              <w:t>)</w:t>
            </w:r>
          </w:p>
        </w:tc>
        <w:tc>
          <w:tcPr>
            <w:tcW w:w="113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  <w:p w:rsidR="00CE407D" w:rsidRDefault="00CE407D">
            <w:pPr>
              <w:pStyle w:val="ConsPlusNormal"/>
              <w:jc w:val="center"/>
            </w:pPr>
            <w:r>
              <w:t>(</w:t>
            </w:r>
            <w:hyperlink w:anchor="P434" w:history="1">
              <w:r>
                <w:rPr>
                  <w:color w:val="0000FF"/>
                </w:rPr>
                <w:t>1</w:t>
              </w:r>
            </w:hyperlink>
            <w:r>
              <w:t xml:space="preserve"> + </w:t>
            </w:r>
            <w:hyperlink w:anchor="P441" w:history="1">
              <w:r>
                <w:rPr>
                  <w:color w:val="0000FF"/>
                </w:rPr>
                <w:t>2</w:t>
              </w:r>
            </w:hyperlink>
            <w:r>
              <w:t xml:space="preserve"> + </w:t>
            </w:r>
            <w:hyperlink w:anchor="P484" w:history="1">
              <w:r>
                <w:rPr>
                  <w:color w:val="0000FF"/>
                </w:rPr>
                <w:t>8</w:t>
              </w:r>
            </w:hyperlink>
            <w:r>
              <w:t>)</w:t>
            </w:r>
          </w:p>
        </w:tc>
      </w:tr>
      <w:tr w:rsidR="00CE407D">
        <w:tc>
          <w:tcPr>
            <w:tcW w:w="964" w:type="dxa"/>
          </w:tcPr>
          <w:p w:rsidR="00CE407D" w:rsidRDefault="00CE407D">
            <w:pPr>
              <w:pStyle w:val="ConsPlusNormal"/>
              <w:jc w:val="center"/>
            </w:pPr>
            <w:bookmarkStart w:id="10" w:name="P441"/>
            <w:bookmarkEnd w:id="10"/>
            <w:r>
              <w:t>2.</w:t>
            </w:r>
          </w:p>
        </w:tc>
        <w:tc>
          <w:tcPr>
            <w:tcW w:w="4309" w:type="dxa"/>
          </w:tcPr>
          <w:p w:rsidR="00CE407D" w:rsidRDefault="00CE407D">
            <w:pPr>
              <w:pStyle w:val="ConsPlusNormal"/>
            </w:pPr>
            <w:proofErr w:type="spellStart"/>
            <w:r>
              <w:t>Растаривания</w:t>
            </w:r>
            <w:proofErr w:type="spellEnd"/>
            <w:r>
              <w:t xml:space="preserve"> сырья и подготовки его к производству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407D" w:rsidRDefault="00CE407D">
            <w:pPr>
              <w:pStyle w:val="ConsPlusNormal"/>
              <w:jc w:val="center"/>
            </w:pPr>
            <w:r>
              <w:t>-</w:t>
            </w:r>
          </w:p>
        </w:tc>
      </w:tr>
      <w:tr w:rsidR="00CE407D">
        <w:tc>
          <w:tcPr>
            <w:tcW w:w="964" w:type="dxa"/>
            <w:tcBorders>
              <w:bottom w:val="nil"/>
            </w:tcBorders>
          </w:tcPr>
          <w:p w:rsidR="00CE407D" w:rsidRDefault="00CE407D">
            <w:pPr>
              <w:pStyle w:val="ConsPlusNormal"/>
              <w:jc w:val="center"/>
            </w:pPr>
            <w:r>
              <w:t xml:space="preserve">3 </w:t>
            </w:r>
            <w:hyperlink w:anchor="P53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309" w:type="dxa"/>
          </w:tcPr>
          <w:p w:rsidR="00CE407D" w:rsidRDefault="00CE407D">
            <w:pPr>
              <w:pStyle w:val="ConsPlusNormal"/>
            </w:pPr>
            <w:r>
              <w:t>Помещения для яиц:</w:t>
            </w:r>
          </w:p>
          <w:p w:rsidR="00CE407D" w:rsidRDefault="00CE407D">
            <w:pPr>
              <w:pStyle w:val="ConsPlusNormal"/>
            </w:pPr>
            <w:r>
              <w:t>Помещения для хранения и распаковки яиц с холодильной установкой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</w:tr>
      <w:tr w:rsidR="00CE407D">
        <w:tc>
          <w:tcPr>
            <w:tcW w:w="964" w:type="dxa"/>
            <w:tcBorders>
              <w:top w:val="nil"/>
              <w:bottom w:val="nil"/>
            </w:tcBorders>
          </w:tcPr>
          <w:p w:rsidR="00CE407D" w:rsidRDefault="00CE407D">
            <w:pPr>
              <w:pStyle w:val="ConsPlusNormal"/>
            </w:pPr>
          </w:p>
        </w:tc>
        <w:tc>
          <w:tcPr>
            <w:tcW w:w="4309" w:type="dxa"/>
          </w:tcPr>
          <w:p w:rsidR="00CE407D" w:rsidRDefault="00CE407D">
            <w:pPr>
              <w:pStyle w:val="ConsPlusNormal"/>
            </w:pPr>
            <w:r>
              <w:t>Помещение мойки и дезинфекции яиц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</w:tr>
      <w:tr w:rsidR="00CE407D">
        <w:tc>
          <w:tcPr>
            <w:tcW w:w="964" w:type="dxa"/>
            <w:tcBorders>
              <w:top w:val="nil"/>
            </w:tcBorders>
          </w:tcPr>
          <w:p w:rsidR="00CE407D" w:rsidRDefault="00CE407D">
            <w:pPr>
              <w:pStyle w:val="ConsPlusNormal"/>
            </w:pPr>
          </w:p>
        </w:tc>
        <w:tc>
          <w:tcPr>
            <w:tcW w:w="4309" w:type="dxa"/>
          </w:tcPr>
          <w:p w:rsidR="00CE407D" w:rsidRDefault="00CE407D">
            <w:pPr>
              <w:pStyle w:val="ConsPlusNormal"/>
            </w:pPr>
            <w:r>
              <w:t>Помещение для получения яичной массы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</w:tr>
      <w:tr w:rsidR="00CE407D">
        <w:tc>
          <w:tcPr>
            <w:tcW w:w="964" w:type="dxa"/>
          </w:tcPr>
          <w:p w:rsidR="00CE407D" w:rsidRDefault="00CE40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9" w:type="dxa"/>
          </w:tcPr>
          <w:p w:rsidR="00CE407D" w:rsidRDefault="00CE407D">
            <w:pPr>
              <w:pStyle w:val="ConsPlusNormal"/>
            </w:pPr>
            <w:r>
              <w:t>Помещение для приготовления теста с отделением просеивания муки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</w:tr>
      <w:tr w:rsidR="00CE407D">
        <w:tc>
          <w:tcPr>
            <w:tcW w:w="964" w:type="dxa"/>
          </w:tcPr>
          <w:p w:rsidR="00CE407D" w:rsidRDefault="00CE407D">
            <w:pPr>
              <w:pStyle w:val="ConsPlusNormal"/>
              <w:jc w:val="center"/>
            </w:pPr>
            <w:bookmarkStart w:id="11" w:name="P467"/>
            <w:bookmarkEnd w:id="11"/>
            <w:r>
              <w:t xml:space="preserve">5. </w:t>
            </w:r>
            <w:hyperlink w:anchor="P53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4309" w:type="dxa"/>
          </w:tcPr>
          <w:p w:rsidR="00CE407D" w:rsidRDefault="00CE407D">
            <w:pPr>
              <w:pStyle w:val="ConsPlusNormal"/>
            </w:pPr>
            <w:r>
              <w:t xml:space="preserve">Помещение для приготовления полуфабрикатов (сиропов, помады, желе, </w:t>
            </w:r>
            <w:proofErr w:type="spellStart"/>
            <w:r>
              <w:t>подварки</w:t>
            </w:r>
            <w:proofErr w:type="spellEnd"/>
            <w:r>
              <w:t xml:space="preserve"> варенья)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407D" w:rsidRDefault="00CE407D">
            <w:pPr>
              <w:pStyle w:val="ConsPlusNormal"/>
              <w:jc w:val="center"/>
            </w:pPr>
            <w:r>
              <w:t>-</w:t>
            </w:r>
          </w:p>
        </w:tc>
      </w:tr>
      <w:tr w:rsidR="00CE407D">
        <w:tc>
          <w:tcPr>
            <w:tcW w:w="964" w:type="dxa"/>
          </w:tcPr>
          <w:p w:rsidR="00CE407D" w:rsidRDefault="00CE407D">
            <w:pPr>
              <w:pStyle w:val="ConsPlusNormal"/>
              <w:jc w:val="center"/>
            </w:pPr>
            <w:bookmarkStart w:id="12" w:name="P472"/>
            <w:bookmarkEnd w:id="12"/>
            <w:r>
              <w:t xml:space="preserve">6 </w:t>
            </w:r>
            <w:hyperlink w:anchor="P529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4309" w:type="dxa"/>
          </w:tcPr>
          <w:p w:rsidR="00CE407D" w:rsidRDefault="00CE407D">
            <w:pPr>
              <w:pStyle w:val="ConsPlusNormal"/>
            </w:pPr>
            <w:r>
              <w:t>Помещение разделки теста и выпечки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  <w:p w:rsidR="00CE407D" w:rsidRDefault="00CE407D">
            <w:pPr>
              <w:pStyle w:val="ConsPlusNormal"/>
              <w:jc w:val="center"/>
            </w:pPr>
            <w:r>
              <w:t>(</w:t>
            </w:r>
            <w:hyperlink w:anchor="P467" w:history="1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472" w:history="1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  <w:tc>
          <w:tcPr>
            <w:tcW w:w="113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  <w:p w:rsidR="00CE407D" w:rsidRDefault="00CE407D">
            <w:pPr>
              <w:pStyle w:val="ConsPlusNormal"/>
              <w:jc w:val="center"/>
            </w:pPr>
            <w:r>
              <w:t>(</w:t>
            </w:r>
            <w:hyperlink w:anchor="P467" w:history="1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472" w:history="1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</w:tr>
      <w:tr w:rsidR="00CE407D">
        <w:tc>
          <w:tcPr>
            <w:tcW w:w="964" w:type="dxa"/>
          </w:tcPr>
          <w:p w:rsidR="00CE407D" w:rsidRDefault="00CE407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09" w:type="dxa"/>
          </w:tcPr>
          <w:p w:rsidR="00CE407D" w:rsidRDefault="00CE407D">
            <w:pPr>
              <w:pStyle w:val="ConsPlusNormal"/>
            </w:pPr>
            <w:r>
              <w:t xml:space="preserve">Помещение для </w:t>
            </w:r>
            <w:proofErr w:type="spellStart"/>
            <w:r>
              <w:t>выстойки</w:t>
            </w:r>
            <w:proofErr w:type="spellEnd"/>
            <w:r>
              <w:t xml:space="preserve"> и резки бисквита (</w:t>
            </w:r>
            <w:proofErr w:type="spellStart"/>
            <w:r>
              <w:t>остывочная</w:t>
            </w:r>
            <w:proofErr w:type="spellEnd"/>
            <w:r>
              <w:t>)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</w:tr>
      <w:tr w:rsidR="00CE407D">
        <w:tc>
          <w:tcPr>
            <w:tcW w:w="964" w:type="dxa"/>
          </w:tcPr>
          <w:p w:rsidR="00CE407D" w:rsidRDefault="00CE407D">
            <w:pPr>
              <w:pStyle w:val="ConsPlusNormal"/>
              <w:jc w:val="center"/>
            </w:pPr>
            <w:bookmarkStart w:id="13" w:name="P484"/>
            <w:bookmarkEnd w:id="13"/>
            <w:r>
              <w:t>8.</w:t>
            </w:r>
          </w:p>
        </w:tc>
        <w:tc>
          <w:tcPr>
            <w:tcW w:w="4309" w:type="dxa"/>
          </w:tcPr>
          <w:p w:rsidR="00CE407D" w:rsidRDefault="00CE407D">
            <w:pPr>
              <w:pStyle w:val="ConsPlusNormal"/>
            </w:pPr>
            <w:r>
              <w:t>Помещение зачистки масла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407D" w:rsidRDefault="00CE407D">
            <w:pPr>
              <w:pStyle w:val="ConsPlusNormal"/>
              <w:jc w:val="center"/>
            </w:pPr>
            <w:r>
              <w:t>-</w:t>
            </w:r>
          </w:p>
        </w:tc>
      </w:tr>
      <w:tr w:rsidR="00CE407D">
        <w:tc>
          <w:tcPr>
            <w:tcW w:w="964" w:type="dxa"/>
          </w:tcPr>
          <w:p w:rsidR="00CE407D" w:rsidRDefault="00CE407D">
            <w:pPr>
              <w:pStyle w:val="ConsPlusNormal"/>
              <w:jc w:val="center"/>
            </w:pPr>
            <w:bookmarkStart w:id="14" w:name="P489"/>
            <w:bookmarkEnd w:id="14"/>
            <w:r>
              <w:t xml:space="preserve">9 </w:t>
            </w:r>
            <w:hyperlink w:anchor="P529" w:history="1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4309" w:type="dxa"/>
          </w:tcPr>
          <w:p w:rsidR="00CE407D" w:rsidRDefault="00CE407D">
            <w:pPr>
              <w:pStyle w:val="ConsPlusNormal"/>
            </w:pPr>
            <w:r>
              <w:t>Помещение для приготовления крема с холодильной установкой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  <w:p w:rsidR="00CE407D" w:rsidRDefault="00CE407D">
            <w:pPr>
              <w:pStyle w:val="ConsPlusNormal"/>
              <w:jc w:val="center"/>
            </w:pPr>
            <w:r>
              <w:t>(</w:t>
            </w:r>
            <w:hyperlink w:anchor="P489" w:history="1">
              <w:r>
                <w:rPr>
                  <w:color w:val="0000FF"/>
                </w:rPr>
                <w:t>9</w:t>
              </w:r>
            </w:hyperlink>
            <w:r>
              <w:t xml:space="preserve">+ </w:t>
            </w:r>
            <w:hyperlink w:anchor="P495" w:history="1">
              <w:r>
                <w:rPr>
                  <w:color w:val="0000FF"/>
                </w:rPr>
                <w:t>10</w:t>
              </w:r>
            </w:hyperlink>
            <w:r>
              <w:t>)</w:t>
            </w:r>
          </w:p>
        </w:tc>
        <w:tc>
          <w:tcPr>
            <w:tcW w:w="1134" w:type="dxa"/>
          </w:tcPr>
          <w:p w:rsidR="00CE407D" w:rsidRDefault="00CE407D">
            <w:pPr>
              <w:pStyle w:val="ConsPlusNormal"/>
              <w:jc w:val="center"/>
            </w:pPr>
            <w:r>
              <w:t>-</w:t>
            </w:r>
          </w:p>
        </w:tc>
      </w:tr>
      <w:tr w:rsidR="00CE407D">
        <w:tc>
          <w:tcPr>
            <w:tcW w:w="964" w:type="dxa"/>
          </w:tcPr>
          <w:p w:rsidR="00CE407D" w:rsidRDefault="00CE407D">
            <w:pPr>
              <w:pStyle w:val="ConsPlusNormal"/>
              <w:jc w:val="center"/>
            </w:pPr>
            <w:bookmarkStart w:id="15" w:name="P495"/>
            <w:bookmarkEnd w:id="15"/>
            <w:r>
              <w:t>10.</w:t>
            </w:r>
          </w:p>
        </w:tc>
        <w:tc>
          <w:tcPr>
            <w:tcW w:w="4309" w:type="dxa"/>
          </w:tcPr>
          <w:p w:rsidR="00CE407D" w:rsidRDefault="00CE407D">
            <w:pPr>
              <w:pStyle w:val="ConsPlusNormal"/>
            </w:pPr>
            <w:r>
              <w:t>Помещение для отделки кондитерских изделий с холодильной установкой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</w:tr>
      <w:tr w:rsidR="00CE407D">
        <w:tc>
          <w:tcPr>
            <w:tcW w:w="964" w:type="dxa"/>
          </w:tcPr>
          <w:p w:rsidR="00CE407D" w:rsidRDefault="00CE407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09" w:type="dxa"/>
          </w:tcPr>
          <w:p w:rsidR="00CE407D" w:rsidRDefault="00CE407D">
            <w:pPr>
              <w:pStyle w:val="ConsPlusNormal"/>
            </w:pPr>
            <w:r>
              <w:t>Помещение для хранения упаковочных материалов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CE407D" w:rsidRDefault="00CE407D">
            <w:pPr>
              <w:pStyle w:val="ConsPlusNormal"/>
              <w:jc w:val="center"/>
            </w:pPr>
            <w:r>
              <w:t>-</w:t>
            </w:r>
          </w:p>
        </w:tc>
      </w:tr>
      <w:tr w:rsidR="00CE407D">
        <w:tc>
          <w:tcPr>
            <w:tcW w:w="964" w:type="dxa"/>
          </w:tcPr>
          <w:p w:rsidR="00CE407D" w:rsidRDefault="00CE407D">
            <w:pPr>
              <w:pStyle w:val="ConsPlusNormal"/>
              <w:jc w:val="center"/>
            </w:pPr>
            <w:bookmarkStart w:id="16" w:name="P505"/>
            <w:bookmarkEnd w:id="16"/>
            <w:r>
              <w:t xml:space="preserve">12 </w:t>
            </w:r>
            <w:hyperlink w:anchor="P530" w:history="1">
              <w:r>
                <w:rPr>
                  <w:color w:val="0000FF"/>
                </w:rPr>
                <w:t>&lt;**&gt;</w:t>
              </w:r>
            </w:hyperlink>
            <w:r>
              <w:t>.</w:t>
            </w:r>
          </w:p>
        </w:tc>
        <w:tc>
          <w:tcPr>
            <w:tcW w:w="4309" w:type="dxa"/>
          </w:tcPr>
          <w:p w:rsidR="00CE407D" w:rsidRDefault="00CE407D">
            <w:pPr>
              <w:pStyle w:val="ConsPlusNormal"/>
            </w:pPr>
            <w:r>
              <w:t>Помещение для мытья и стерилизации кондитерских мешков, наконечников и мелкого инвентаря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  <w:p w:rsidR="00CE407D" w:rsidRDefault="00CE407D">
            <w:pPr>
              <w:pStyle w:val="ConsPlusNormal"/>
              <w:jc w:val="center"/>
            </w:pPr>
            <w:r>
              <w:t>(</w:t>
            </w:r>
            <w:hyperlink w:anchor="P505" w:history="1">
              <w:r>
                <w:rPr>
                  <w:color w:val="0000FF"/>
                </w:rPr>
                <w:t>12</w:t>
              </w:r>
            </w:hyperlink>
            <w:r>
              <w:t xml:space="preserve">+ </w:t>
            </w:r>
            <w:hyperlink w:anchor="P512" w:history="1">
              <w:r>
                <w:rPr>
                  <w:color w:val="0000FF"/>
                </w:rPr>
                <w:t>13</w:t>
              </w:r>
            </w:hyperlink>
            <w:r>
              <w:t>)</w:t>
            </w:r>
          </w:p>
        </w:tc>
        <w:tc>
          <w:tcPr>
            <w:tcW w:w="1134" w:type="dxa"/>
          </w:tcPr>
          <w:p w:rsidR="00CE407D" w:rsidRDefault="00CE407D">
            <w:pPr>
              <w:pStyle w:val="ConsPlusNormal"/>
              <w:jc w:val="center"/>
            </w:pPr>
            <w:r>
              <w:t>-</w:t>
            </w:r>
          </w:p>
          <w:p w:rsidR="00CE407D" w:rsidRDefault="00CE407D">
            <w:pPr>
              <w:pStyle w:val="ConsPlusNormal"/>
              <w:jc w:val="center"/>
            </w:pPr>
            <w:r>
              <w:t>(</w:t>
            </w:r>
            <w:hyperlink w:anchor="P505" w:history="1">
              <w:r>
                <w:rPr>
                  <w:color w:val="0000FF"/>
                </w:rPr>
                <w:t>12</w:t>
              </w:r>
            </w:hyperlink>
            <w:r>
              <w:t xml:space="preserve"> + </w:t>
            </w:r>
            <w:hyperlink w:anchor="P512" w:history="1">
              <w:r>
                <w:rPr>
                  <w:color w:val="0000FF"/>
                </w:rPr>
                <w:t>13</w:t>
              </w:r>
            </w:hyperlink>
            <w:r>
              <w:t>)</w:t>
            </w:r>
          </w:p>
        </w:tc>
      </w:tr>
      <w:tr w:rsidR="00CE407D">
        <w:tc>
          <w:tcPr>
            <w:tcW w:w="964" w:type="dxa"/>
          </w:tcPr>
          <w:p w:rsidR="00CE407D" w:rsidRDefault="00CE407D">
            <w:pPr>
              <w:pStyle w:val="ConsPlusNormal"/>
              <w:jc w:val="center"/>
            </w:pPr>
            <w:bookmarkStart w:id="17" w:name="P512"/>
            <w:bookmarkEnd w:id="17"/>
            <w:r>
              <w:t xml:space="preserve">13. </w:t>
            </w:r>
            <w:hyperlink w:anchor="P53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309" w:type="dxa"/>
          </w:tcPr>
          <w:p w:rsidR="00CE407D" w:rsidRDefault="00CE407D">
            <w:pPr>
              <w:pStyle w:val="ConsPlusNormal"/>
            </w:pPr>
            <w:r>
              <w:t>Помещение для мытья и сушки внутрицеховой тары и крупного инвентаря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</w:tr>
      <w:tr w:rsidR="00CE407D">
        <w:tc>
          <w:tcPr>
            <w:tcW w:w="964" w:type="dxa"/>
          </w:tcPr>
          <w:p w:rsidR="00CE407D" w:rsidRDefault="00CE407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09" w:type="dxa"/>
          </w:tcPr>
          <w:p w:rsidR="00CE407D" w:rsidRDefault="00CE407D">
            <w:pPr>
              <w:pStyle w:val="ConsPlusNormal"/>
            </w:pPr>
            <w:r>
              <w:t>Помещение для мытья и сушки оборотной тары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</w:tr>
      <w:tr w:rsidR="00CE407D">
        <w:tc>
          <w:tcPr>
            <w:tcW w:w="964" w:type="dxa"/>
          </w:tcPr>
          <w:p w:rsidR="00CE407D" w:rsidRDefault="00CE407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09" w:type="dxa"/>
          </w:tcPr>
          <w:p w:rsidR="00CE407D" w:rsidRDefault="00CE407D">
            <w:pPr>
              <w:pStyle w:val="ConsPlusNormal"/>
            </w:pPr>
            <w:r>
              <w:t>Помещение экспедиции готовых изделий с холодильной камерой</w:t>
            </w:r>
          </w:p>
        </w:tc>
        <w:tc>
          <w:tcPr>
            <w:tcW w:w="1191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7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CE407D" w:rsidRDefault="00CE407D">
            <w:pPr>
              <w:pStyle w:val="ConsPlusNormal"/>
              <w:jc w:val="center"/>
            </w:pPr>
            <w:r>
              <w:t>+</w:t>
            </w:r>
          </w:p>
        </w:tc>
      </w:tr>
    </w:tbl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ind w:firstLine="540"/>
        <w:jc w:val="both"/>
      </w:pPr>
      <w:r>
        <w:t>--------------------------------</w:t>
      </w:r>
    </w:p>
    <w:p w:rsidR="00CE407D" w:rsidRDefault="00CE407D">
      <w:pPr>
        <w:pStyle w:val="ConsPlusNormal"/>
        <w:spacing w:before="220"/>
        <w:ind w:firstLine="540"/>
        <w:jc w:val="both"/>
      </w:pPr>
      <w:bookmarkStart w:id="18" w:name="P529"/>
      <w:bookmarkEnd w:id="18"/>
      <w:r>
        <w:lastRenderedPageBreak/>
        <w:t>&lt;*&gt; Допускается совмещение помещений (в скобках даны номера пунктов, соответствующие помещениям).</w:t>
      </w:r>
    </w:p>
    <w:p w:rsidR="00CE407D" w:rsidRDefault="00CE407D">
      <w:pPr>
        <w:pStyle w:val="ConsPlusNormal"/>
        <w:spacing w:before="220"/>
        <w:ind w:firstLine="540"/>
        <w:jc w:val="both"/>
      </w:pPr>
      <w:bookmarkStart w:id="19" w:name="P530"/>
      <w:bookmarkEnd w:id="19"/>
      <w:r>
        <w:t xml:space="preserve">&lt;**&gt; Совмещение помещений, указанных в </w:t>
      </w:r>
      <w:hyperlink w:anchor="P505" w:history="1">
        <w:r>
          <w:rPr>
            <w:color w:val="0000FF"/>
          </w:rPr>
          <w:t>пунктах 12</w:t>
        </w:r>
      </w:hyperlink>
      <w:r>
        <w:t xml:space="preserve"> и </w:t>
      </w:r>
      <w:hyperlink w:anchor="P512" w:history="1">
        <w:r>
          <w:rPr>
            <w:color w:val="0000FF"/>
          </w:rPr>
          <w:t>13</w:t>
        </w:r>
      </w:hyperlink>
      <w:r>
        <w:t xml:space="preserve"> настоящей таблицы, допускается при использовании специализированного оборудования.</w:t>
      </w:r>
    </w:p>
    <w:p w:rsidR="00CE407D" w:rsidRDefault="00CE407D">
      <w:pPr>
        <w:pStyle w:val="ConsPlusNormal"/>
        <w:spacing w:before="220"/>
        <w:ind w:firstLine="540"/>
        <w:jc w:val="both"/>
      </w:pPr>
      <w:bookmarkStart w:id="20" w:name="P531"/>
      <w:bookmarkEnd w:id="20"/>
      <w:r>
        <w:t>&lt;***&gt; Для предприятий общественного питания, использующих обработанное яйцо, пастеризованный меланж, промышленной выработки, яичный порошок для изготовления кондитерских изделий (в том числе с кремом) и не использующие сырые яйца, помещения для хранения и распаковки яиц, их обработки и получения яичной массы могут не предусматриваться.</w:t>
      </w:r>
    </w:p>
    <w:p w:rsidR="00CE407D" w:rsidRDefault="00CE407D">
      <w:pPr>
        <w:pStyle w:val="ConsPlusNormal"/>
        <w:spacing w:before="220"/>
        <w:ind w:firstLine="540"/>
        <w:jc w:val="both"/>
      </w:pPr>
      <w:bookmarkStart w:id="21" w:name="P532"/>
      <w:bookmarkEnd w:id="21"/>
      <w:r>
        <w:t>&lt;****&gt; При использовании не переработанной плодоовощной продукции предусматривается участок или отдельное помещение для обработки и подготовки к использованию на участке сборки и декорирования кондитерских изделий.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right"/>
        <w:outlineLvl w:val="0"/>
      </w:pPr>
      <w:r>
        <w:t>Приложение 6</w:t>
      </w:r>
    </w:p>
    <w:p w:rsidR="00CE407D" w:rsidRDefault="00CE407D">
      <w:pPr>
        <w:pStyle w:val="ConsPlusNormal"/>
        <w:jc w:val="right"/>
      </w:pPr>
      <w:r>
        <w:t>к МР 2.3.6.0233-21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Title"/>
        <w:jc w:val="center"/>
      </w:pPr>
      <w:r>
        <w:t>РЕКОМЕНДУЕМАЯ НОМЕНКЛАТУРА, ОБЪЕМ И ПЕРИОДИЧНОСТЬ</w:t>
      </w:r>
    </w:p>
    <w:p w:rsidR="00CE407D" w:rsidRDefault="00CE407D">
      <w:pPr>
        <w:pStyle w:val="ConsPlusTitle"/>
        <w:jc w:val="center"/>
      </w:pPr>
      <w:r>
        <w:t>ПРОВЕДЕНИЯ ЛАБОРАТОРНЫХ И ИНСТРУМЕНТАЛЬНЫХ ИССЛЕДОВАНИЙ</w:t>
      </w:r>
    </w:p>
    <w:p w:rsidR="00CE407D" w:rsidRDefault="00CE407D">
      <w:pPr>
        <w:pStyle w:val="ConsPlusTitle"/>
        <w:jc w:val="center"/>
      </w:pPr>
      <w:r>
        <w:t>В ОРГАНИЗАЦИЯХ ПИТАНИЯ ОБРАЗОВАТЕЛЬНЫХ УЧРЕЖДЕНИЙ</w:t>
      </w:r>
    </w:p>
    <w:p w:rsidR="00CE407D" w:rsidRDefault="00CE40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07"/>
        <w:gridCol w:w="3061"/>
        <w:gridCol w:w="1247"/>
        <w:gridCol w:w="1644"/>
      </w:tblGrid>
      <w:tr w:rsidR="00CE407D">
        <w:tc>
          <w:tcPr>
            <w:tcW w:w="3107" w:type="dxa"/>
          </w:tcPr>
          <w:p w:rsidR="00CE407D" w:rsidRDefault="00CE407D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3061" w:type="dxa"/>
          </w:tcPr>
          <w:p w:rsidR="00CE407D" w:rsidRDefault="00CE407D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247" w:type="dxa"/>
          </w:tcPr>
          <w:p w:rsidR="00CE407D" w:rsidRDefault="00CE407D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644" w:type="dxa"/>
          </w:tcPr>
          <w:p w:rsidR="00CE407D" w:rsidRDefault="00CE407D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CE407D">
        <w:tc>
          <w:tcPr>
            <w:tcW w:w="3107" w:type="dxa"/>
          </w:tcPr>
          <w:p w:rsidR="00CE407D" w:rsidRDefault="00CE407D">
            <w:pPr>
              <w:pStyle w:val="ConsPlusNormal"/>
              <w:jc w:val="center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3061" w:type="dxa"/>
          </w:tcPr>
          <w:p w:rsidR="00CE407D" w:rsidRDefault="00CE407D">
            <w:pPr>
              <w:pStyle w:val="ConsPlusNormal"/>
              <w:jc w:val="center"/>
            </w:pPr>
            <w:proofErr w:type="gramStart"/>
            <w: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1247" w:type="dxa"/>
          </w:tcPr>
          <w:p w:rsidR="00CE407D" w:rsidRDefault="00CE407D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644" w:type="dxa"/>
          </w:tcPr>
          <w:p w:rsidR="00CE407D" w:rsidRDefault="00CE407D">
            <w:pPr>
              <w:pStyle w:val="ConsPlusNormal"/>
              <w:jc w:val="center"/>
            </w:pPr>
            <w:r>
              <w:t>1 раз в квартал</w:t>
            </w:r>
          </w:p>
        </w:tc>
      </w:tr>
      <w:tr w:rsidR="00CE407D">
        <w:tc>
          <w:tcPr>
            <w:tcW w:w="3107" w:type="dxa"/>
          </w:tcPr>
          <w:p w:rsidR="00CE407D" w:rsidRDefault="00CE407D">
            <w:pPr>
              <w:pStyle w:val="ConsPlusNormal"/>
              <w:jc w:val="center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3061" w:type="dxa"/>
          </w:tcPr>
          <w:p w:rsidR="00CE407D" w:rsidRDefault="00CE407D">
            <w:pPr>
              <w:pStyle w:val="ConsPlusNormal"/>
              <w:jc w:val="center"/>
            </w:pPr>
            <w:r>
              <w:t>Суточный рацион питания</w:t>
            </w:r>
          </w:p>
        </w:tc>
        <w:tc>
          <w:tcPr>
            <w:tcW w:w="1247" w:type="dxa"/>
          </w:tcPr>
          <w:p w:rsidR="00CE407D" w:rsidRDefault="00CE40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E407D" w:rsidRDefault="00CE407D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CE407D">
        <w:tc>
          <w:tcPr>
            <w:tcW w:w="3107" w:type="dxa"/>
          </w:tcPr>
          <w:p w:rsidR="00CE407D" w:rsidRDefault="00CE407D">
            <w:pPr>
              <w:pStyle w:val="ConsPlusNormal"/>
              <w:jc w:val="center"/>
            </w:pPr>
            <w:r>
              <w:t>Контроль проводимой витаминизации блюд</w:t>
            </w:r>
          </w:p>
        </w:tc>
        <w:tc>
          <w:tcPr>
            <w:tcW w:w="3061" w:type="dxa"/>
          </w:tcPr>
          <w:p w:rsidR="00CE407D" w:rsidRDefault="00CE407D">
            <w:pPr>
              <w:pStyle w:val="ConsPlusNormal"/>
              <w:jc w:val="center"/>
            </w:pPr>
            <w:r>
              <w:t>Третьи блюда</w:t>
            </w:r>
          </w:p>
        </w:tc>
        <w:tc>
          <w:tcPr>
            <w:tcW w:w="1247" w:type="dxa"/>
          </w:tcPr>
          <w:p w:rsidR="00CE407D" w:rsidRDefault="00CE407D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644" w:type="dxa"/>
          </w:tcPr>
          <w:p w:rsidR="00CE407D" w:rsidRDefault="00CE407D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CE407D">
        <w:tc>
          <w:tcPr>
            <w:tcW w:w="3107" w:type="dxa"/>
          </w:tcPr>
          <w:p w:rsidR="00CE407D" w:rsidRDefault="00CE407D">
            <w:pPr>
              <w:pStyle w:val="ConsPlusNormal"/>
              <w:jc w:val="center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3061" w:type="dxa"/>
          </w:tcPr>
          <w:p w:rsidR="00CE407D" w:rsidRDefault="00CE407D">
            <w:pPr>
              <w:pStyle w:val="ConsPlusNormal"/>
              <w:jc w:val="center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247" w:type="dxa"/>
          </w:tcPr>
          <w:p w:rsidR="00CE407D" w:rsidRDefault="00CE407D">
            <w:pPr>
              <w:pStyle w:val="ConsPlusNormal"/>
              <w:jc w:val="center"/>
            </w:pPr>
            <w:r>
              <w:t>10 смывов</w:t>
            </w:r>
          </w:p>
        </w:tc>
        <w:tc>
          <w:tcPr>
            <w:tcW w:w="1644" w:type="dxa"/>
          </w:tcPr>
          <w:p w:rsidR="00CE407D" w:rsidRDefault="00CE407D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CE407D">
        <w:tc>
          <w:tcPr>
            <w:tcW w:w="3107" w:type="dxa"/>
          </w:tcPr>
          <w:p w:rsidR="00CE407D" w:rsidRDefault="00CE407D">
            <w:pPr>
              <w:pStyle w:val="ConsPlusNormal"/>
              <w:jc w:val="center"/>
            </w:pPr>
            <w:r>
              <w:t xml:space="preserve">Микробиологические исследования смывов на наличие возбудителей </w:t>
            </w:r>
            <w:proofErr w:type="spellStart"/>
            <w:r>
              <w:t>иерсиниозов</w:t>
            </w:r>
            <w:proofErr w:type="spellEnd"/>
          </w:p>
        </w:tc>
        <w:tc>
          <w:tcPr>
            <w:tcW w:w="3061" w:type="dxa"/>
          </w:tcPr>
          <w:p w:rsidR="00CE407D" w:rsidRDefault="00CE407D">
            <w:pPr>
              <w:pStyle w:val="ConsPlusNormal"/>
              <w:jc w:val="center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247" w:type="dxa"/>
          </w:tcPr>
          <w:p w:rsidR="00CE407D" w:rsidRDefault="00CE407D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644" w:type="dxa"/>
          </w:tcPr>
          <w:p w:rsidR="00CE407D" w:rsidRDefault="00CE407D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CE407D">
        <w:tc>
          <w:tcPr>
            <w:tcW w:w="3107" w:type="dxa"/>
          </w:tcPr>
          <w:p w:rsidR="00CE407D" w:rsidRDefault="00CE407D">
            <w:pPr>
              <w:pStyle w:val="ConsPlusNormal"/>
              <w:jc w:val="center"/>
            </w:pPr>
            <w:r>
              <w:t>Исследования смывов на наличие яиц гельминтов</w:t>
            </w:r>
          </w:p>
        </w:tc>
        <w:tc>
          <w:tcPr>
            <w:tcW w:w="3061" w:type="dxa"/>
          </w:tcPr>
          <w:p w:rsidR="00CE407D" w:rsidRDefault="00CE407D">
            <w:pPr>
              <w:pStyle w:val="ConsPlusNormal"/>
              <w:jc w:val="center"/>
            </w:pPr>
            <w:proofErr w:type="gramStart"/>
            <w:r>
              <w:t xml:space="preserve">Оборудование, инвентарь, тара, руки, спецодежда </w:t>
            </w:r>
            <w:r>
              <w:lastRenderedPageBreak/>
              <w:t>персонала, сырые пищевые продукты (рыба, мясо, зелень)</w:t>
            </w:r>
            <w:proofErr w:type="gramEnd"/>
          </w:p>
        </w:tc>
        <w:tc>
          <w:tcPr>
            <w:tcW w:w="1247" w:type="dxa"/>
          </w:tcPr>
          <w:p w:rsidR="00CE407D" w:rsidRDefault="00CE407D">
            <w:pPr>
              <w:pStyle w:val="ConsPlusNormal"/>
              <w:jc w:val="center"/>
            </w:pPr>
            <w:r>
              <w:lastRenderedPageBreak/>
              <w:t>10 смывов</w:t>
            </w:r>
          </w:p>
        </w:tc>
        <w:tc>
          <w:tcPr>
            <w:tcW w:w="1644" w:type="dxa"/>
          </w:tcPr>
          <w:p w:rsidR="00CE407D" w:rsidRDefault="00CE407D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CE407D">
        <w:tc>
          <w:tcPr>
            <w:tcW w:w="3107" w:type="dxa"/>
          </w:tcPr>
          <w:p w:rsidR="00CE407D" w:rsidRDefault="00CE407D">
            <w:pPr>
              <w:pStyle w:val="ConsPlusNormal"/>
              <w:jc w:val="center"/>
            </w:pPr>
            <w:r>
              <w:lastRenderedPageBreak/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3061" w:type="dxa"/>
          </w:tcPr>
          <w:p w:rsidR="00CE407D" w:rsidRDefault="00CE407D">
            <w:pPr>
              <w:pStyle w:val="ConsPlusNormal"/>
              <w:jc w:val="center"/>
            </w:pPr>
            <w: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t>доготовочном</w:t>
            </w:r>
            <w:proofErr w:type="spellEnd"/>
            <w:r>
              <w:t xml:space="preserve"> (выборочно)</w:t>
            </w:r>
          </w:p>
        </w:tc>
        <w:tc>
          <w:tcPr>
            <w:tcW w:w="1247" w:type="dxa"/>
          </w:tcPr>
          <w:p w:rsidR="00CE407D" w:rsidRDefault="00CE407D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644" w:type="dxa"/>
          </w:tcPr>
          <w:p w:rsidR="00CE407D" w:rsidRDefault="00CE407D">
            <w:pPr>
              <w:pStyle w:val="ConsPlusNormal"/>
              <w:jc w:val="center"/>
            </w:pPr>
            <w:r>
              <w:t>По химическим показателям - 1 раз в год, микробиологическим показателям - 2 раза в год</w:t>
            </w:r>
          </w:p>
        </w:tc>
      </w:tr>
      <w:tr w:rsidR="00CE407D">
        <w:tc>
          <w:tcPr>
            <w:tcW w:w="3107" w:type="dxa"/>
          </w:tcPr>
          <w:p w:rsidR="00CE407D" w:rsidRDefault="00CE407D">
            <w:pPr>
              <w:pStyle w:val="ConsPlusNormal"/>
              <w:jc w:val="center"/>
            </w:pPr>
            <w:r>
              <w:t>Исследование параметров микроклимата производственных помещений</w:t>
            </w:r>
          </w:p>
        </w:tc>
        <w:tc>
          <w:tcPr>
            <w:tcW w:w="3061" w:type="dxa"/>
          </w:tcPr>
          <w:p w:rsidR="00CE407D" w:rsidRDefault="00CE407D">
            <w:pPr>
              <w:pStyle w:val="ConsPlusNormal"/>
              <w:jc w:val="center"/>
            </w:pPr>
            <w:r>
              <w:t>Рабочее место</w:t>
            </w:r>
          </w:p>
        </w:tc>
        <w:tc>
          <w:tcPr>
            <w:tcW w:w="1247" w:type="dxa"/>
          </w:tcPr>
          <w:p w:rsidR="00CE407D" w:rsidRDefault="00CE40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CE407D" w:rsidRDefault="00CE407D">
            <w:pPr>
              <w:pStyle w:val="ConsPlusNormal"/>
              <w:jc w:val="center"/>
            </w:pPr>
            <w:proofErr w:type="gramStart"/>
            <w:r>
              <w:t>2 раза в год (в холодный и теплый периоды)</w:t>
            </w:r>
            <w:proofErr w:type="gramEnd"/>
          </w:p>
        </w:tc>
      </w:tr>
      <w:tr w:rsidR="00CE407D">
        <w:tc>
          <w:tcPr>
            <w:tcW w:w="3107" w:type="dxa"/>
          </w:tcPr>
          <w:p w:rsidR="00CE407D" w:rsidRDefault="00CE407D">
            <w:pPr>
              <w:pStyle w:val="ConsPlusNormal"/>
              <w:jc w:val="center"/>
            </w:pPr>
            <w: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3061" w:type="dxa"/>
          </w:tcPr>
          <w:p w:rsidR="00CE407D" w:rsidRDefault="00CE407D">
            <w:pPr>
              <w:pStyle w:val="ConsPlusNormal"/>
              <w:jc w:val="center"/>
            </w:pPr>
            <w:r>
              <w:t>Рабочее место</w:t>
            </w:r>
          </w:p>
        </w:tc>
        <w:tc>
          <w:tcPr>
            <w:tcW w:w="1247" w:type="dxa"/>
          </w:tcPr>
          <w:p w:rsidR="00CE407D" w:rsidRDefault="00CE40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CE407D" w:rsidRDefault="00CE407D">
            <w:pPr>
              <w:pStyle w:val="ConsPlusNormal"/>
              <w:jc w:val="center"/>
            </w:pPr>
            <w:r>
              <w:t>1 раз в год в темное время суток</w:t>
            </w:r>
          </w:p>
        </w:tc>
      </w:tr>
      <w:tr w:rsidR="00CE407D">
        <w:tc>
          <w:tcPr>
            <w:tcW w:w="3107" w:type="dxa"/>
          </w:tcPr>
          <w:p w:rsidR="00CE407D" w:rsidRDefault="00CE407D">
            <w:pPr>
              <w:pStyle w:val="ConsPlusNormal"/>
              <w:jc w:val="center"/>
            </w:pPr>
            <w:r>
              <w:t>Исследование уровня шума в производственных помещениях</w:t>
            </w:r>
          </w:p>
        </w:tc>
        <w:tc>
          <w:tcPr>
            <w:tcW w:w="3061" w:type="dxa"/>
          </w:tcPr>
          <w:p w:rsidR="00CE407D" w:rsidRDefault="00CE407D">
            <w:pPr>
              <w:pStyle w:val="ConsPlusNormal"/>
              <w:jc w:val="center"/>
            </w:pPr>
            <w:r>
              <w:t>Рабочее место</w:t>
            </w:r>
          </w:p>
        </w:tc>
        <w:tc>
          <w:tcPr>
            <w:tcW w:w="1247" w:type="dxa"/>
          </w:tcPr>
          <w:p w:rsidR="00CE407D" w:rsidRDefault="00CE40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CE407D" w:rsidRDefault="00CE407D">
            <w:pPr>
              <w:pStyle w:val="ConsPlusNormal"/>
              <w:jc w:val="center"/>
            </w:pPr>
            <w: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</w:tbl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right"/>
        <w:outlineLvl w:val="0"/>
      </w:pPr>
      <w:r>
        <w:t>Приложение 7</w:t>
      </w:r>
    </w:p>
    <w:p w:rsidR="00CE407D" w:rsidRDefault="00CE407D">
      <w:pPr>
        <w:pStyle w:val="ConsPlusNormal"/>
        <w:jc w:val="right"/>
      </w:pPr>
      <w:r>
        <w:t>к МР 2.3.6.0233-21</w:t>
      </w: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right"/>
      </w:pPr>
      <w:r>
        <w:t>Рекомендуемый образец</w:t>
      </w:r>
    </w:p>
    <w:p w:rsidR="00CE407D" w:rsidRDefault="00CE40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E407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E407D" w:rsidRDefault="00CE407D">
            <w:pPr>
              <w:pStyle w:val="ConsPlusNormal"/>
              <w:jc w:val="center"/>
            </w:pPr>
            <w:bookmarkStart w:id="22" w:name="P599"/>
            <w:bookmarkEnd w:id="22"/>
            <w:r>
              <w:t>Технологическая карта кулинарного изделия (блюда) N ___ ___</w:t>
            </w:r>
          </w:p>
        </w:tc>
      </w:tr>
    </w:tbl>
    <w:p w:rsidR="00CE407D" w:rsidRDefault="00CE40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E407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E407D" w:rsidRDefault="00CE407D">
            <w:pPr>
              <w:pStyle w:val="ConsPlusNormal"/>
              <w:jc w:val="both"/>
            </w:pPr>
            <w:r>
              <w:t>Наименование кулинарного изделия (блюда):</w:t>
            </w:r>
          </w:p>
          <w:p w:rsidR="00CE407D" w:rsidRDefault="00CE407D">
            <w:pPr>
              <w:pStyle w:val="ConsPlusNormal"/>
              <w:jc w:val="both"/>
            </w:pPr>
            <w:r>
              <w:t>Номер рецептуры:</w:t>
            </w:r>
          </w:p>
          <w:p w:rsidR="00CE407D" w:rsidRDefault="00CE407D">
            <w:pPr>
              <w:pStyle w:val="ConsPlusNormal"/>
              <w:jc w:val="both"/>
            </w:pPr>
            <w:r>
              <w:t>Наименование сборника рецептур:</w:t>
            </w:r>
          </w:p>
        </w:tc>
      </w:tr>
    </w:tbl>
    <w:p w:rsidR="00CE407D" w:rsidRDefault="00CE40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4"/>
        <w:gridCol w:w="1430"/>
        <w:gridCol w:w="1430"/>
        <w:gridCol w:w="1430"/>
        <w:gridCol w:w="1432"/>
      </w:tblGrid>
      <w:tr w:rsidR="00CE407D">
        <w:tc>
          <w:tcPr>
            <w:tcW w:w="3344" w:type="dxa"/>
            <w:vMerge w:val="restart"/>
          </w:tcPr>
          <w:p w:rsidR="00CE407D" w:rsidRDefault="00CE407D">
            <w:pPr>
              <w:pStyle w:val="ConsPlusNormal"/>
              <w:jc w:val="center"/>
            </w:pPr>
            <w:r>
              <w:t>Наименование сырья</w:t>
            </w:r>
          </w:p>
        </w:tc>
        <w:tc>
          <w:tcPr>
            <w:tcW w:w="5722" w:type="dxa"/>
            <w:gridSpan w:val="4"/>
          </w:tcPr>
          <w:p w:rsidR="00CE407D" w:rsidRDefault="00CE407D">
            <w:pPr>
              <w:pStyle w:val="ConsPlusNormal"/>
              <w:jc w:val="center"/>
            </w:pPr>
            <w:r>
              <w:t>Расход сырья и полуфабрикатов</w:t>
            </w:r>
          </w:p>
        </w:tc>
      </w:tr>
      <w:tr w:rsidR="00CE407D">
        <w:tc>
          <w:tcPr>
            <w:tcW w:w="3344" w:type="dxa"/>
            <w:vMerge/>
          </w:tcPr>
          <w:p w:rsidR="00CE407D" w:rsidRDefault="00CE407D"/>
        </w:tc>
        <w:tc>
          <w:tcPr>
            <w:tcW w:w="2860" w:type="dxa"/>
            <w:gridSpan w:val="2"/>
          </w:tcPr>
          <w:p w:rsidR="00CE407D" w:rsidRDefault="00CE407D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порц</w:t>
            </w:r>
            <w:proofErr w:type="spellEnd"/>
            <w:r>
              <w:t>.</w:t>
            </w:r>
          </w:p>
        </w:tc>
        <w:tc>
          <w:tcPr>
            <w:tcW w:w="2862" w:type="dxa"/>
            <w:gridSpan w:val="2"/>
          </w:tcPr>
          <w:p w:rsidR="00CE407D" w:rsidRDefault="00CE407D">
            <w:pPr>
              <w:pStyle w:val="ConsPlusNormal"/>
              <w:jc w:val="center"/>
            </w:pPr>
            <w:r>
              <w:t xml:space="preserve">100 </w:t>
            </w:r>
            <w:proofErr w:type="spellStart"/>
            <w:r>
              <w:t>порц</w:t>
            </w:r>
            <w:proofErr w:type="spellEnd"/>
            <w:r>
              <w:t>.</w:t>
            </w:r>
          </w:p>
        </w:tc>
      </w:tr>
      <w:tr w:rsidR="00CE407D">
        <w:tc>
          <w:tcPr>
            <w:tcW w:w="3344" w:type="dxa"/>
            <w:vMerge/>
          </w:tcPr>
          <w:p w:rsidR="00CE407D" w:rsidRDefault="00CE407D"/>
        </w:tc>
        <w:tc>
          <w:tcPr>
            <w:tcW w:w="1430" w:type="dxa"/>
          </w:tcPr>
          <w:p w:rsidR="00CE407D" w:rsidRDefault="00CE407D">
            <w:pPr>
              <w:pStyle w:val="ConsPlusNormal"/>
              <w:jc w:val="center"/>
            </w:pPr>
            <w:r>
              <w:t xml:space="preserve">Брутто, </w:t>
            </w:r>
            <w:proofErr w:type="gramStart"/>
            <w:r>
              <w:t>г</w:t>
            </w:r>
            <w:proofErr w:type="gramEnd"/>
          </w:p>
        </w:tc>
        <w:tc>
          <w:tcPr>
            <w:tcW w:w="1430" w:type="dxa"/>
          </w:tcPr>
          <w:p w:rsidR="00CE407D" w:rsidRDefault="00CE407D">
            <w:pPr>
              <w:pStyle w:val="ConsPlusNormal"/>
              <w:jc w:val="center"/>
            </w:pPr>
            <w:r>
              <w:t xml:space="preserve">Нетто, </w:t>
            </w:r>
            <w:proofErr w:type="gramStart"/>
            <w:r>
              <w:t>г</w:t>
            </w:r>
            <w:proofErr w:type="gramEnd"/>
          </w:p>
        </w:tc>
        <w:tc>
          <w:tcPr>
            <w:tcW w:w="1430" w:type="dxa"/>
          </w:tcPr>
          <w:p w:rsidR="00CE407D" w:rsidRDefault="00CE407D">
            <w:pPr>
              <w:pStyle w:val="ConsPlusNormal"/>
              <w:jc w:val="center"/>
            </w:pPr>
            <w:r>
              <w:t xml:space="preserve">Брутто, </w:t>
            </w:r>
            <w:proofErr w:type="gramStart"/>
            <w:r>
              <w:t>кг</w:t>
            </w:r>
            <w:proofErr w:type="gramEnd"/>
          </w:p>
        </w:tc>
        <w:tc>
          <w:tcPr>
            <w:tcW w:w="1432" w:type="dxa"/>
          </w:tcPr>
          <w:p w:rsidR="00CE407D" w:rsidRDefault="00CE407D">
            <w:pPr>
              <w:pStyle w:val="ConsPlusNormal"/>
              <w:jc w:val="center"/>
            </w:pPr>
            <w:r>
              <w:t xml:space="preserve">Нетто, </w:t>
            </w:r>
            <w:proofErr w:type="gramStart"/>
            <w:r>
              <w:t>кг</w:t>
            </w:r>
            <w:proofErr w:type="gramEnd"/>
          </w:p>
        </w:tc>
      </w:tr>
      <w:tr w:rsidR="00CE407D">
        <w:tc>
          <w:tcPr>
            <w:tcW w:w="3344" w:type="dxa"/>
          </w:tcPr>
          <w:p w:rsidR="00CE407D" w:rsidRDefault="00CE407D">
            <w:pPr>
              <w:pStyle w:val="ConsPlusNormal"/>
            </w:pPr>
          </w:p>
        </w:tc>
        <w:tc>
          <w:tcPr>
            <w:tcW w:w="1430" w:type="dxa"/>
          </w:tcPr>
          <w:p w:rsidR="00CE407D" w:rsidRDefault="00CE407D">
            <w:pPr>
              <w:pStyle w:val="ConsPlusNormal"/>
            </w:pPr>
          </w:p>
        </w:tc>
        <w:tc>
          <w:tcPr>
            <w:tcW w:w="1430" w:type="dxa"/>
          </w:tcPr>
          <w:p w:rsidR="00CE407D" w:rsidRDefault="00CE407D">
            <w:pPr>
              <w:pStyle w:val="ConsPlusNormal"/>
            </w:pPr>
          </w:p>
        </w:tc>
        <w:tc>
          <w:tcPr>
            <w:tcW w:w="1430" w:type="dxa"/>
          </w:tcPr>
          <w:p w:rsidR="00CE407D" w:rsidRDefault="00CE407D">
            <w:pPr>
              <w:pStyle w:val="ConsPlusNormal"/>
            </w:pPr>
          </w:p>
        </w:tc>
        <w:tc>
          <w:tcPr>
            <w:tcW w:w="1432" w:type="dxa"/>
          </w:tcPr>
          <w:p w:rsidR="00CE407D" w:rsidRDefault="00CE407D">
            <w:pPr>
              <w:pStyle w:val="ConsPlusNormal"/>
            </w:pPr>
          </w:p>
        </w:tc>
      </w:tr>
      <w:tr w:rsidR="00CE407D">
        <w:tc>
          <w:tcPr>
            <w:tcW w:w="3344" w:type="dxa"/>
          </w:tcPr>
          <w:p w:rsidR="00CE407D" w:rsidRDefault="00CE407D">
            <w:pPr>
              <w:pStyle w:val="ConsPlusNormal"/>
            </w:pPr>
          </w:p>
        </w:tc>
        <w:tc>
          <w:tcPr>
            <w:tcW w:w="1430" w:type="dxa"/>
          </w:tcPr>
          <w:p w:rsidR="00CE407D" w:rsidRDefault="00CE407D">
            <w:pPr>
              <w:pStyle w:val="ConsPlusNormal"/>
            </w:pPr>
          </w:p>
        </w:tc>
        <w:tc>
          <w:tcPr>
            <w:tcW w:w="1430" w:type="dxa"/>
          </w:tcPr>
          <w:p w:rsidR="00CE407D" w:rsidRDefault="00CE407D">
            <w:pPr>
              <w:pStyle w:val="ConsPlusNormal"/>
            </w:pPr>
          </w:p>
        </w:tc>
        <w:tc>
          <w:tcPr>
            <w:tcW w:w="1430" w:type="dxa"/>
          </w:tcPr>
          <w:p w:rsidR="00CE407D" w:rsidRDefault="00CE407D">
            <w:pPr>
              <w:pStyle w:val="ConsPlusNormal"/>
            </w:pPr>
          </w:p>
        </w:tc>
        <w:tc>
          <w:tcPr>
            <w:tcW w:w="1432" w:type="dxa"/>
          </w:tcPr>
          <w:p w:rsidR="00CE407D" w:rsidRDefault="00CE407D">
            <w:pPr>
              <w:pStyle w:val="ConsPlusNormal"/>
            </w:pPr>
          </w:p>
        </w:tc>
      </w:tr>
      <w:tr w:rsidR="00CE407D">
        <w:tc>
          <w:tcPr>
            <w:tcW w:w="3344" w:type="dxa"/>
          </w:tcPr>
          <w:p w:rsidR="00CE407D" w:rsidRDefault="00CE407D">
            <w:pPr>
              <w:pStyle w:val="ConsPlusNormal"/>
            </w:pPr>
            <w:r>
              <w:t>Выход:</w:t>
            </w:r>
          </w:p>
        </w:tc>
        <w:tc>
          <w:tcPr>
            <w:tcW w:w="1430" w:type="dxa"/>
          </w:tcPr>
          <w:p w:rsidR="00CE407D" w:rsidRDefault="00CE407D">
            <w:pPr>
              <w:pStyle w:val="ConsPlusNormal"/>
            </w:pPr>
          </w:p>
        </w:tc>
        <w:tc>
          <w:tcPr>
            <w:tcW w:w="1430" w:type="dxa"/>
          </w:tcPr>
          <w:p w:rsidR="00CE407D" w:rsidRDefault="00CE407D">
            <w:pPr>
              <w:pStyle w:val="ConsPlusNormal"/>
            </w:pPr>
          </w:p>
        </w:tc>
        <w:tc>
          <w:tcPr>
            <w:tcW w:w="1430" w:type="dxa"/>
          </w:tcPr>
          <w:p w:rsidR="00CE407D" w:rsidRDefault="00CE407D">
            <w:pPr>
              <w:pStyle w:val="ConsPlusNormal"/>
            </w:pPr>
          </w:p>
        </w:tc>
        <w:tc>
          <w:tcPr>
            <w:tcW w:w="1432" w:type="dxa"/>
          </w:tcPr>
          <w:p w:rsidR="00CE407D" w:rsidRDefault="00CE407D">
            <w:pPr>
              <w:pStyle w:val="ConsPlusNormal"/>
            </w:pPr>
          </w:p>
        </w:tc>
      </w:tr>
    </w:tbl>
    <w:p w:rsidR="00CE407D" w:rsidRDefault="00CE40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E407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E407D" w:rsidRDefault="00CE407D">
            <w:pPr>
              <w:pStyle w:val="ConsPlusNormal"/>
            </w:pPr>
            <w:r>
              <w:t>Химический состав, витамины и микроэлементы на 1 порцию</w:t>
            </w:r>
          </w:p>
        </w:tc>
      </w:tr>
    </w:tbl>
    <w:p w:rsidR="00CE407D" w:rsidRDefault="00CE40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2"/>
        <w:gridCol w:w="1128"/>
        <w:gridCol w:w="1714"/>
        <w:gridCol w:w="1306"/>
        <w:gridCol w:w="1306"/>
      </w:tblGrid>
      <w:tr w:rsidR="00CE407D">
        <w:tc>
          <w:tcPr>
            <w:tcW w:w="2832" w:type="dxa"/>
          </w:tcPr>
          <w:p w:rsidR="00CE407D" w:rsidRDefault="00CE407D">
            <w:pPr>
              <w:pStyle w:val="ConsPlusNormal"/>
            </w:pPr>
            <w:r>
              <w:t>Белки (г):</w:t>
            </w:r>
          </w:p>
        </w:tc>
        <w:tc>
          <w:tcPr>
            <w:tcW w:w="1128" w:type="dxa"/>
          </w:tcPr>
          <w:p w:rsidR="00CE407D" w:rsidRDefault="00CE407D">
            <w:pPr>
              <w:pStyle w:val="ConsPlusNormal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CE407D" w:rsidRDefault="00CE407D">
            <w:pPr>
              <w:pStyle w:val="ConsPlusNormal"/>
            </w:pPr>
          </w:p>
        </w:tc>
        <w:tc>
          <w:tcPr>
            <w:tcW w:w="1306" w:type="dxa"/>
          </w:tcPr>
          <w:p w:rsidR="00CE407D" w:rsidRDefault="00CE407D">
            <w:pPr>
              <w:pStyle w:val="ConsPlusNormal"/>
            </w:pPr>
            <w:proofErr w:type="spellStart"/>
            <w:r>
              <w:t>Ca</w:t>
            </w:r>
            <w:proofErr w:type="spellEnd"/>
          </w:p>
          <w:p w:rsidR="00CE407D" w:rsidRDefault="00CE407D">
            <w:pPr>
              <w:pStyle w:val="ConsPlusNormal"/>
            </w:pPr>
            <w:r>
              <w:t>(мг):</w:t>
            </w:r>
          </w:p>
        </w:tc>
        <w:tc>
          <w:tcPr>
            <w:tcW w:w="1306" w:type="dxa"/>
          </w:tcPr>
          <w:p w:rsidR="00CE407D" w:rsidRDefault="00CE407D">
            <w:pPr>
              <w:pStyle w:val="ConsPlusNormal"/>
            </w:pPr>
          </w:p>
        </w:tc>
      </w:tr>
      <w:tr w:rsidR="00CE407D">
        <w:tc>
          <w:tcPr>
            <w:tcW w:w="2832" w:type="dxa"/>
          </w:tcPr>
          <w:p w:rsidR="00CE407D" w:rsidRDefault="00CE407D">
            <w:pPr>
              <w:pStyle w:val="ConsPlusNormal"/>
            </w:pPr>
            <w:r>
              <w:t>Жиры (г):</w:t>
            </w:r>
          </w:p>
        </w:tc>
        <w:tc>
          <w:tcPr>
            <w:tcW w:w="1128" w:type="dxa"/>
          </w:tcPr>
          <w:p w:rsidR="00CE407D" w:rsidRDefault="00CE407D">
            <w:pPr>
              <w:pStyle w:val="ConsPlusNormal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CE407D" w:rsidRDefault="00CE407D">
            <w:pPr>
              <w:pStyle w:val="ConsPlusNormal"/>
            </w:pPr>
          </w:p>
        </w:tc>
        <w:tc>
          <w:tcPr>
            <w:tcW w:w="1306" w:type="dxa"/>
          </w:tcPr>
          <w:p w:rsidR="00CE407D" w:rsidRDefault="00CE407D">
            <w:pPr>
              <w:pStyle w:val="ConsPlusNormal"/>
            </w:pPr>
            <w:proofErr w:type="spellStart"/>
            <w:r>
              <w:t>Mg</w:t>
            </w:r>
            <w:proofErr w:type="spellEnd"/>
          </w:p>
          <w:p w:rsidR="00CE407D" w:rsidRDefault="00CE407D">
            <w:pPr>
              <w:pStyle w:val="ConsPlusNormal"/>
            </w:pPr>
            <w:r>
              <w:t>(мг):</w:t>
            </w:r>
          </w:p>
        </w:tc>
        <w:tc>
          <w:tcPr>
            <w:tcW w:w="1306" w:type="dxa"/>
          </w:tcPr>
          <w:p w:rsidR="00CE407D" w:rsidRDefault="00CE407D">
            <w:pPr>
              <w:pStyle w:val="ConsPlusNormal"/>
            </w:pPr>
          </w:p>
        </w:tc>
      </w:tr>
      <w:tr w:rsidR="00CE407D">
        <w:tc>
          <w:tcPr>
            <w:tcW w:w="2832" w:type="dxa"/>
          </w:tcPr>
          <w:p w:rsidR="00CE407D" w:rsidRDefault="00CE407D">
            <w:pPr>
              <w:pStyle w:val="ConsPlusNormal"/>
            </w:pPr>
            <w:r>
              <w:t>Углеводы (г):</w:t>
            </w:r>
          </w:p>
        </w:tc>
        <w:tc>
          <w:tcPr>
            <w:tcW w:w="1128" w:type="dxa"/>
          </w:tcPr>
          <w:p w:rsidR="00CE407D" w:rsidRDefault="00CE407D">
            <w:pPr>
              <w:pStyle w:val="ConsPlusNormal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CE407D" w:rsidRDefault="00CE407D">
            <w:pPr>
              <w:pStyle w:val="ConsPlusNormal"/>
            </w:pPr>
          </w:p>
        </w:tc>
        <w:tc>
          <w:tcPr>
            <w:tcW w:w="1306" w:type="dxa"/>
          </w:tcPr>
          <w:p w:rsidR="00CE407D" w:rsidRDefault="00CE407D">
            <w:pPr>
              <w:pStyle w:val="ConsPlusNormal"/>
            </w:pPr>
            <w:proofErr w:type="spellStart"/>
            <w:r>
              <w:t>Fe</w:t>
            </w:r>
            <w:proofErr w:type="spellEnd"/>
          </w:p>
          <w:p w:rsidR="00CE407D" w:rsidRDefault="00CE407D">
            <w:pPr>
              <w:pStyle w:val="ConsPlusNormal"/>
            </w:pPr>
            <w:r>
              <w:t>(мг):</w:t>
            </w:r>
          </w:p>
        </w:tc>
        <w:tc>
          <w:tcPr>
            <w:tcW w:w="1306" w:type="dxa"/>
          </w:tcPr>
          <w:p w:rsidR="00CE407D" w:rsidRDefault="00CE407D">
            <w:pPr>
              <w:pStyle w:val="ConsPlusNormal"/>
            </w:pPr>
          </w:p>
        </w:tc>
      </w:tr>
      <w:tr w:rsidR="00CE407D">
        <w:tc>
          <w:tcPr>
            <w:tcW w:w="2832" w:type="dxa"/>
          </w:tcPr>
          <w:p w:rsidR="00CE407D" w:rsidRDefault="00CE407D">
            <w:pPr>
              <w:pStyle w:val="ConsPlusNormal"/>
            </w:pPr>
            <w:proofErr w:type="spellStart"/>
            <w:r>
              <w:t>Эн</w:t>
            </w:r>
            <w:proofErr w:type="spellEnd"/>
            <w:r>
              <w:t>. ценность (</w:t>
            </w:r>
            <w:proofErr w:type="gramStart"/>
            <w:r>
              <w:t>ккал</w:t>
            </w:r>
            <w:proofErr w:type="gramEnd"/>
            <w:r>
              <w:t>):</w:t>
            </w:r>
          </w:p>
        </w:tc>
        <w:tc>
          <w:tcPr>
            <w:tcW w:w="1128" w:type="dxa"/>
          </w:tcPr>
          <w:p w:rsidR="00CE407D" w:rsidRDefault="00CE407D">
            <w:pPr>
              <w:pStyle w:val="ConsPlusNormal"/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CE407D" w:rsidRDefault="00CE407D">
            <w:pPr>
              <w:pStyle w:val="ConsPlusNormal"/>
            </w:pPr>
          </w:p>
        </w:tc>
        <w:tc>
          <w:tcPr>
            <w:tcW w:w="1306" w:type="dxa"/>
          </w:tcPr>
          <w:p w:rsidR="00CE407D" w:rsidRDefault="00CE407D">
            <w:pPr>
              <w:pStyle w:val="ConsPlusNormal"/>
            </w:pPr>
            <w:r>
              <w:t>C</w:t>
            </w:r>
          </w:p>
          <w:p w:rsidR="00CE407D" w:rsidRDefault="00CE407D">
            <w:pPr>
              <w:pStyle w:val="ConsPlusNormal"/>
            </w:pPr>
            <w:r>
              <w:t>(мг):</w:t>
            </w:r>
          </w:p>
        </w:tc>
        <w:tc>
          <w:tcPr>
            <w:tcW w:w="1306" w:type="dxa"/>
          </w:tcPr>
          <w:p w:rsidR="00CE407D" w:rsidRDefault="00CE407D">
            <w:pPr>
              <w:pStyle w:val="ConsPlusNormal"/>
            </w:pPr>
          </w:p>
        </w:tc>
      </w:tr>
    </w:tbl>
    <w:p w:rsidR="00CE407D" w:rsidRDefault="00CE40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E407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E407D" w:rsidRDefault="00CE407D">
            <w:pPr>
              <w:pStyle w:val="ConsPlusNormal"/>
              <w:jc w:val="both"/>
            </w:pPr>
            <w:r>
              <w:t>Технология приготовления: с указанием процессов приготовления и технологических режимов</w:t>
            </w:r>
          </w:p>
        </w:tc>
      </w:tr>
    </w:tbl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jc w:val="both"/>
      </w:pPr>
    </w:p>
    <w:p w:rsidR="00CE407D" w:rsidRDefault="00CE40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225F" w:rsidRDefault="007B225F"/>
    <w:sectPr w:rsidR="007B225F" w:rsidSect="00C2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07D"/>
    <w:rsid w:val="007B225F"/>
    <w:rsid w:val="00CE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4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4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4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4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E4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4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E40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5F11BA201AD5CAEE1139822DCACDFFE492EC6FDDA8AA3A6734067110A8F75EB7EAF89B83AAE9890E2D7E6E823D07D4C57A7E176D1DE79416V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5F11BA201AD5CAEE1139822DCACDFFE492EC6FDDA9AA3A6734067110A8F75EB7EAF89B83AAE9890E2D7E6E823D07D4C57A7E176D1DE79416V0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95F11BA201AD5CAEE1139822DCACDFFE492EF69D9AFAA3A6734067110A8F75EB7EAF89B83ACE2DC5A627F32C76A14D5C47A7C147111VE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95F11BA201AD5CAEE1139822DCACDFFE490ED60D9A6AA3A6734067110A8F75EB7EAF89B86A3EE8B0A2D7E6E823D07D4C57A7E176D1DE79416V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8369</Words>
  <Characters>47706</Characters>
  <Application>Microsoft Office Word</Application>
  <DocSecurity>0</DocSecurity>
  <Lines>397</Lines>
  <Paragraphs>111</Paragraphs>
  <ScaleCrop>false</ScaleCrop>
  <Company/>
  <LinksUpToDate>false</LinksUpToDate>
  <CharactersWithSpaces>55964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zav5200</dc:creator>
  <cp:lastModifiedBy>zav5200</cp:lastModifiedBy>
  <cp:revision>2</cp:revision>
  <dcterms:created xsi:type="dcterms:W3CDTF">2021-03-12T05:24:00Z</dcterms:created>
  <dcterms:modified xsi:type="dcterms:W3CDTF">2021-03-12T05:24:00Z</dcterms:modified>
</cp:coreProperties>
</file>